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6D63" w:rsidRPr="00F02AE0" w:rsidRDefault="00B63720" w:rsidP="00B14FD3">
      <w:pPr>
        <w:widowControl w:val="0"/>
        <w:tabs>
          <w:tab w:val="right" w:pos="8789"/>
          <w:tab w:val="right" w:pos="9356"/>
          <w:tab w:val="right" w:pos="10206"/>
        </w:tabs>
        <w:spacing w:after="0"/>
        <w:rPr>
          <w:rFonts w:ascii="Arial" w:eastAsiaTheme="minorEastAsia" w:hAnsi="Arial" w:cs="Arial"/>
          <w:b/>
          <w:noProof/>
          <w:sz w:val="24"/>
          <w:lang w:eastAsia="ja-JP"/>
        </w:rPr>
      </w:pPr>
      <w:r w:rsidRPr="00CC58CB">
        <w:rPr>
          <w:rFonts w:ascii="Arial" w:hAnsi="Arial" w:cs="Arial"/>
          <w:b/>
          <w:noProof/>
          <w:sz w:val="24"/>
          <w:lang w:eastAsia="ja-JP"/>
        </w:rPr>
        <w:t xml:space="preserve">3GPP </w:t>
      </w:r>
      <w:r w:rsidR="005C6D63" w:rsidRPr="00CC58CB">
        <w:rPr>
          <w:rFonts w:ascii="Arial" w:eastAsia="Times New Roman" w:hAnsi="Arial" w:cs="Arial"/>
          <w:b/>
          <w:noProof/>
          <w:sz w:val="24"/>
        </w:rPr>
        <w:t>TSG-RAN WG</w:t>
      </w:r>
      <w:r w:rsidRPr="00CC58CB">
        <w:rPr>
          <w:rFonts w:ascii="Arial" w:hAnsi="Arial" w:cs="Arial"/>
          <w:b/>
          <w:noProof/>
          <w:sz w:val="24"/>
          <w:lang w:eastAsia="ja-JP"/>
        </w:rPr>
        <w:t>4</w:t>
      </w:r>
      <w:r w:rsidR="005C6D63" w:rsidRPr="00CC58CB">
        <w:rPr>
          <w:rFonts w:ascii="Arial" w:eastAsia="Times New Roman" w:hAnsi="Arial" w:cs="Arial"/>
          <w:b/>
          <w:noProof/>
          <w:sz w:val="24"/>
        </w:rPr>
        <w:t xml:space="preserve"> meeting #</w:t>
      </w:r>
      <w:r w:rsidR="00F02AE0">
        <w:rPr>
          <w:rFonts w:ascii="Arial" w:eastAsiaTheme="minorEastAsia" w:hAnsi="Arial" w:cs="Arial" w:hint="eastAsia"/>
          <w:b/>
          <w:noProof/>
          <w:sz w:val="24"/>
          <w:lang w:eastAsia="ja-JP"/>
        </w:rPr>
        <w:t>80</w:t>
      </w:r>
      <w:r w:rsidR="00B14FD3" w:rsidRPr="00CC58CB">
        <w:rPr>
          <w:rFonts w:ascii="Arial" w:hAnsi="Arial" w:cs="Arial"/>
          <w:b/>
          <w:noProof/>
          <w:sz w:val="24"/>
          <w:lang w:eastAsia="ja-JP"/>
        </w:rPr>
        <w:tab/>
      </w:r>
      <w:r w:rsidR="00626F62" w:rsidRPr="00626F62">
        <w:rPr>
          <w:rFonts w:ascii="Arial" w:eastAsia="Times New Roman" w:hAnsi="Arial" w:cs="Arial"/>
          <w:b/>
          <w:noProof/>
          <w:sz w:val="24"/>
        </w:rPr>
        <w:t>R4-165256</w:t>
      </w:r>
      <w:bookmarkStart w:id="0" w:name="_GoBack"/>
      <w:bookmarkEnd w:id="0"/>
    </w:p>
    <w:p w:rsidR="00F02AE0" w:rsidRDefault="00F02AE0" w:rsidP="001B242C">
      <w:pPr>
        <w:spacing w:after="120"/>
        <w:ind w:left="1985" w:hanging="1985"/>
        <w:rPr>
          <w:rFonts w:ascii="Arial" w:eastAsiaTheme="minorEastAsia" w:hAnsi="Arial"/>
          <w:b/>
          <w:sz w:val="24"/>
          <w:szCs w:val="24"/>
          <w:lang w:eastAsia="ja-JP"/>
        </w:rPr>
      </w:pPr>
      <w:r w:rsidRPr="00F02AE0">
        <w:rPr>
          <w:rFonts w:ascii="Arial" w:eastAsia="SimSun" w:hAnsi="Arial"/>
          <w:b/>
          <w:sz w:val="24"/>
          <w:szCs w:val="24"/>
          <w:lang w:eastAsia="zh-CN"/>
        </w:rPr>
        <w:t>Gothenburg, Sweden, 22 - 26 Aug, 2016</w:t>
      </w:r>
    </w:p>
    <w:p w:rsidR="00F02AE0" w:rsidRDefault="001B242C" w:rsidP="001B242C">
      <w:pPr>
        <w:spacing w:after="120"/>
        <w:ind w:left="1985" w:hanging="1985"/>
        <w:rPr>
          <w:rFonts w:ascii="Arial" w:hAnsi="Arial" w:cs="Arial"/>
          <w:lang w:val="en-US" w:eastAsia="ja-JP"/>
        </w:rPr>
      </w:pPr>
      <w:r w:rsidRPr="00CC58CB">
        <w:rPr>
          <w:rFonts w:ascii="Arial" w:hAnsi="Arial" w:cs="Arial"/>
          <w:b/>
          <w:lang w:val="en-US"/>
        </w:rPr>
        <w:t>Source:</w:t>
      </w:r>
      <w:r w:rsidRPr="00CC58CB">
        <w:rPr>
          <w:rFonts w:ascii="Arial" w:hAnsi="Arial" w:cs="Arial"/>
          <w:b/>
          <w:lang w:val="en-US"/>
        </w:rPr>
        <w:tab/>
      </w:r>
      <w:r w:rsidR="00070B62" w:rsidRPr="00A25C2B">
        <w:rPr>
          <w:rFonts w:ascii="Arial" w:hAnsi="Arial" w:cs="Arial" w:hint="eastAsia"/>
          <w:lang w:val="en-US"/>
        </w:rPr>
        <w:t>Sumitomo Electric</w:t>
      </w:r>
    </w:p>
    <w:p w:rsidR="001B242C" w:rsidRPr="00CC58CB" w:rsidRDefault="001B242C" w:rsidP="001B242C">
      <w:pPr>
        <w:spacing w:after="120"/>
        <w:ind w:left="1985" w:hanging="1985"/>
        <w:rPr>
          <w:rFonts w:ascii="Arial" w:hAnsi="Arial" w:cs="Arial"/>
          <w:lang w:eastAsia="ja-JP"/>
        </w:rPr>
      </w:pPr>
      <w:r w:rsidRPr="00CC58CB">
        <w:rPr>
          <w:rFonts w:ascii="Arial" w:hAnsi="Arial" w:cs="Arial"/>
          <w:b/>
          <w:lang w:val="en-US"/>
        </w:rPr>
        <w:t>Title:</w:t>
      </w:r>
      <w:r w:rsidRPr="00CC58CB">
        <w:rPr>
          <w:rFonts w:ascii="Arial" w:hAnsi="Arial" w:cs="Arial"/>
          <w:b/>
          <w:lang w:val="en-US"/>
        </w:rPr>
        <w:tab/>
      </w:r>
      <w:r w:rsidR="002642BE">
        <w:rPr>
          <w:rFonts w:ascii="Arial" w:hAnsi="Arial" w:cs="Arial" w:hint="eastAsia"/>
          <w:lang w:val="en-US" w:eastAsia="ja-JP"/>
        </w:rPr>
        <w:t>On power amplifier model for the New Radio</w:t>
      </w:r>
    </w:p>
    <w:p w:rsidR="001B242C" w:rsidRPr="00E7051B" w:rsidRDefault="001B242C" w:rsidP="001B242C">
      <w:pPr>
        <w:spacing w:after="120"/>
        <w:ind w:left="1985" w:hanging="1985"/>
        <w:rPr>
          <w:rFonts w:ascii="Arial" w:eastAsiaTheme="minorEastAsia" w:hAnsi="Arial" w:cs="Arial"/>
          <w:bCs/>
          <w:lang w:val="en-US" w:eastAsia="ja-JP"/>
        </w:rPr>
      </w:pPr>
      <w:r w:rsidRPr="00CC58CB">
        <w:rPr>
          <w:rFonts w:ascii="Arial" w:hAnsi="Arial" w:cs="Arial"/>
          <w:b/>
          <w:lang w:val="en-US"/>
        </w:rPr>
        <w:t>Agenda item:</w:t>
      </w:r>
      <w:r w:rsidRPr="00CC58CB">
        <w:rPr>
          <w:rFonts w:ascii="Arial" w:hAnsi="Arial" w:cs="Arial"/>
          <w:lang w:val="en-US"/>
        </w:rPr>
        <w:tab/>
      </w:r>
      <w:proofErr w:type="gramStart"/>
      <w:r w:rsidR="00626F62">
        <w:rPr>
          <w:rFonts w:ascii="Arial" w:hAnsi="Arial" w:cs="Arial" w:hint="eastAsia"/>
          <w:lang w:val="en-US" w:eastAsia="ja-JP"/>
        </w:rPr>
        <w:t>10</w:t>
      </w:r>
      <w:r w:rsidR="00E7051B">
        <w:rPr>
          <w:rFonts w:ascii="Arial" w:hAnsi="Arial" w:cs="Arial" w:hint="eastAsia"/>
          <w:lang w:val="en-US" w:eastAsia="ja-JP"/>
        </w:rPr>
        <w:t xml:space="preserve">.5.3.1 </w:t>
      </w:r>
      <w:r w:rsidR="00070B62" w:rsidRPr="00A25C2B">
        <w:rPr>
          <w:rFonts w:ascii="Arial" w:hAnsi="Arial" w:cs="Arial" w:hint="eastAsia"/>
          <w:lang w:val="en-US" w:eastAsia="ja-JP"/>
        </w:rPr>
        <w:t xml:space="preserve"> </w:t>
      </w:r>
      <w:r w:rsidR="00E7051B">
        <w:rPr>
          <w:rFonts w:ascii="Arial" w:eastAsiaTheme="minorEastAsia" w:hAnsi="Arial" w:cs="Arial" w:hint="eastAsia"/>
          <w:lang w:val="it-IT" w:eastAsia="ja-JP"/>
        </w:rPr>
        <w:t>Transmitter</w:t>
      </w:r>
      <w:proofErr w:type="gramEnd"/>
      <w:r w:rsidR="00E7051B">
        <w:rPr>
          <w:rFonts w:ascii="Arial" w:eastAsiaTheme="minorEastAsia" w:hAnsi="Arial" w:cs="Arial" w:hint="eastAsia"/>
          <w:lang w:val="it-IT" w:eastAsia="ja-JP"/>
        </w:rPr>
        <w:t xml:space="preserve"> characteristics</w:t>
      </w:r>
    </w:p>
    <w:p w:rsidR="001B242C" w:rsidRPr="00CC58CB" w:rsidRDefault="001B242C" w:rsidP="001B242C">
      <w:pPr>
        <w:spacing w:after="120"/>
        <w:ind w:left="1985" w:hanging="1985"/>
        <w:rPr>
          <w:rFonts w:ascii="Arial" w:hAnsi="Arial" w:cs="Arial"/>
          <w:lang w:val="en-US"/>
        </w:rPr>
      </w:pPr>
      <w:r w:rsidRPr="00CC58CB">
        <w:rPr>
          <w:rFonts w:ascii="Arial" w:hAnsi="Arial" w:cs="Arial"/>
          <w:b/>
          <w:lang w:val="en-US"/>
        </w:rPr>
        <w:t>Document for:</w:t>
      </w:r>
      <w:r w:rsidRPr="00CC58CB">
        <w:rPr>
          <w:rFonts w:ascii="Arial" w:hAnsi="Arial" w:cs="Arial"/>
          <w:lang w:val="en-US"/>
        </w:rPr>
        <w:tab/>
      </w:r>
      <w:r w:rsidR="00DB16C5" w:rsidRPr="00CC58CB">
        <w:rPr>
          <w:rFonts w:ascii="Arial" w:hAnsi="Arial" w:cs="Arial"/>
          <w:lang w:val="en-US"/>
        </w:rPr>
        <w:t>Approval</w:t>
      </w:r>
    </w:p>
    <w:p w:rsidR="001B242C" w:rsidRPr="00CC58CB" w:rsidRDefault="001B242C" w:rsidP="00A25C2B">
      <w:pPr>
        <w:spacing w:after="120"/>
        <w:rPr>
          <w:rFonts w:ascii="Arial" w:hAnsi="Arial" w:cs="Arial"/>
          <w:lang w:val="en-US" w:eastAsia="ja-JP"/>
        </w:rPr>
      </w:pPr>
    </w:p>
    <w:p w:rsidR="001B242C" w:rsidRPr="00CC58CB" w:rsidRDefault="00CB0314" w:rsidP="001B242C">
      <w:pPr>
        <w:pStyle w:val="1"/>
        <w:rPr>
          <w:rFonts w:cs="Arial"/>
        </w:rPr>
      </w:pPr>
      <w:r>
        <w:rPr>
          <w:rFonts w:eastAsiaTheme="minorEastAsia" w:cs="Arial" w:hint="eastAsia"/>
          <w:lang w:eastAsia="ja-JP"/>
        </w:rPr>
        <w:t xml:space="preserve">1. </w:t>
      </w:r>
      <w:r w:rsidR="001B242C" w:rsidRPr="00CC58CB">
        <w:rPr>
          <w:rFonts w:cs="Arial"/>
        </w:rPr>
        <w:t>Introduction</w:t>
      </w:r>
    </w:p>
    <w:p w:rsidR="00DC6DAD" w:rsidRDefault="00866EF2" w:rsidP="005B38DE">
      <w:pPr>
        <w:rPr>
          <w:rFonts w:ascii="Arial" w:hAnsi="Arial" w:cs="Arial"/>
          <w:sz w:val="20"/>
          <w:lang w:eastAsia="ja-JP"/>
        </w:rPr>
      </w:pPr>
      <w:r w:rsidRPr="00A25C2B">
        <w:rPr>
          <w:rFonts w:ascii="Arial" w:hAnsi="Arial" w:cs="Arial"/>
          <w:sz w:val="20"/>
        </w:rPr>
        <w:t>In th</w:t>
      </w:r>
      <w:r w:rsidR="00E3749A">
        <w:rPr>
          <w:rFonts w:ascii="Arial" w:hAnsi="Arial" w:cs="Arial" w:hint="eastAsia"/>
          <w:sz w:val="20"/>
          <w:lang w:eastAsia="ja-JP"/>
        </w:rPr>
        <w:t xml:space="preserve">e </w:t>
      </w:r>
      <w:r w:rsidR="00BD11C1">
        <w:rPr>
          <w:rFonts w:ascii="Arial" w:hAnsi="Arial" w:cs="Arial" w:hint="eastAsia"/>
          <w:sz w:val="20"/>
          <w:lang w:eastAsia="ja-JP"/>
        </w:rPr>
        <w:t xml:space="preserve">last RAN4 meeting </w:t>
      </w:r>
      <w:r w:rsidR="00BD11C1">
        <w:rPr>
          <w:rFonts w:ascii="Arial" w:hAnsi="Arial" w:cs="Arial"/>
          <w:sz w:val="20"/>
          <w:lang w:eastAsia="ja-JP"/>
        </w:rPr>
        <w:t xml:space="preserve">in Nanjing, </w:t>
      </w:r>
      <w:r w:rsidR="00BD11C1">
        <w:rPr>
          <w:rFonts w:ascii="Arial" w:hAnsi="Arial" w:cs="Arial" w:hint="eastAsia"/>
          <w:sz w:val="20"/>
          <w:lang w:eastAsia="ja-JP"/>
        </w:rPr>
        <w:t xml:space="preserve">the </w:t>
      </w:r>
      <w:r w:rsidR="00BD11C1" w:rsidRPr="00BD11C1">
        <w:rPr>
          <w:rFonts w:ascii="Arial" w:hAnsi="Arial" w:cs="Arial"/>
          <w:sz w:val="20"/>
          <w:lang w:eastAsia="ja-JP"/>
        </w:rPr>
        <w:t xml:space="preserve">Response LS </w:t>
      </w:r>
      <w:r w:rsidR="00D22B77">
        <w:rPr>
          <w:rFonts w:ascii="Arial" w:hAnsi="Arial" w:cs="Arial" w:hint="eastAsia"/>
          <w:sz w:val="20"/>
          <w:lang w:eastAsia="ja-JP"/>
        </w:rPr>
        <w:t xml:space="preserve">to RAN1 </w:t>
      </w:r>
      <w:r w:rsidR="00BD11C1" w:rsidRPr="00BD11C1">
        <w:rPr>
          <w:rFonts w:ascii="Arial" w:hAnsi="Arial" w:cs="Arial"/>
          <w:sz w:val="20"/>
          <w:lang w:eastAsia="ja-JP"/>
        </w:rPr>
        <w:t>on realistic power amplifier model for NR waveform evaluation</w:t>
      </w:r>
      <w:r w:rsidR="00DC6DAD">
        <w:rPr>
          <w:rFonts w:ascii="Arial" w:hAnsi="Arial" w:cs="Arial" w:hint="eastAsia"/>
          <w:sz w:val="20"/>
          <w:lang w:eastAsia="ja-JP"/>
        </w:rPr>
        <w:t xml:space="preserve"> was approved [1]. In the LS, RAN4 recommended RAN1 to use the Rapp model for above 6GHz and Polynomial model for below 6GHz. However, it is clearly stated in the proposal 1 of the response LS that </w:t>
      </w:r>
    </w:p>
    <w:p w:rsidR="00DC6DAD" w:rsidRPr="00DC6DAD" w:rsidRDefault="00DC6DAD" w:rsidP="00DC6DAD">
      <w:pPr>
        <w:ind w:leftChars="300" w:left="660" w:rightChars="688" w:right="1514"/>
        <w:jc w:val="both"/>
        <w:rPr>
          <w:rFonts w:ascii="Arial" w:hAnsi="Arial" w:cs="Arial"/>
          <w:i/>
          <w:sz w:val="20"/>
          <w:lang w:eastAsia="ja-JP"/>
        </w:rPr>
      </w:pPr>
      <w:r w:rsidRPr="00DC6DAD">
        <w:rPr>
          <w:rFonts w:ascii="Arial" w:hAnsi="Arial" w:cs="Arial"/>
          <w:i/>
          <w:sz w:val="20"/>
          <w:lang w:eastAsia="ja-JP"/>
        </w:rPr>
        <w:t>RAN4 has not really investigated how suitable the</w:t>
      </w:r>
      <w:r>
        <w:rPr>
          <w:rFonts w:ascii="Arial" w:hAnsi="Arial" w:cs="Arial"/>
          <w:i/>
          <w:sz w:val="20"/>
          <w:lang w:eastAsia="ja-JP"/>
        </w:rPr>
        <w:t xml:space="preserve"> Rapp model is for modeling the</w:t>
      </w:r>
      <w:r>
        <w:rPr>
          <w:rFonts w:ascii="Arial" w:hAnsi="Arial" w:cs="Arial" w:hint="eastAsia"/>
          <w:i/>
          <w:sz w:val="20"/>
          <w:lang w:eastAsia="ja-JP"/>
        </w:rPr>
        <w:t xml:space="preserve"> </w:t>
      </w:r>
      <w:r w:rsidRPr="00DC6DAD">
        <w:rPr>
          <w:rFonts w:ascii="Arial" w:hAnsi="Arial" w:cs="Arial"/>
          <w:i/>
          <w:sz w:val="20"/>
          <w:lang w:eastAsia="ja-JP"/>
        </w:rPr>
        <w:t>challenges facing the PA design such as low efficiency, high frequency, and wide channel bandwidth, etc.</w:t>
      </w:r>
    </w:p>
    <w:p w:rsidR="00DC6DAD" w:rsidRDefault="003E6052" w:rsidP="005B38DE">
      <w:pPr>
        <w:rPr>
          <w:rFonts w:ascii="Arial" w:hAnsi="Arial" w:cs="Arial"/>
          <w:sz w:val="20"/>
          <w:lang w:eastAsia="ja-JP"/>
        </w:rPr>
      </w:pPr>
      <w:proofErr w:type="gramStart"/>
      <w:r>
        <w:rPr>
          <w:rFonts w:ascii="Arial" w:hAnsi="Arial" w:cs="Arial" w:hint="eastAsia"/>
          <w:sz w:val="20"/>
          <w:lang w:eastAsia="ja-JP"/>
        </w:rPr>
        <w:t>and</w:t>
      </w:r>
      <w:proofErr w:type="gramEnd"/>
      <w:r>
        <w:rPr>
          <w:rFonts w:ascii="Arial" w:hAnsi="Arial" w:cs="Arial" w:hint="eastAsia"/>
          <w:sz w:val="20"/>
          <w:lang w:eastAsia="ja-JP"/>
        </w:rPr>
        <w:t xml:space="preserve"> also it is mentioned that </w:t>
      </w:r>
    </w:p>
    <w:p w:rsidR="003E6052" w:rsidRPr="003E6052" w:rsidRDefault="003E6052" w:rsidP="003E6052">
      <w:pPr>
        <w:ind w:leftChars="300" w:left="660" w:rightChars="688" w:right="1514"/>
        <w:jc w:val="both"/>
        <w:rPr>
          <w:rFonts w:ascii="Arial" w:hAnsi="Arial" w:cs="Arial"/>
          <w:i/>
          <w:sz w:val="20"/>
          <w:lang w:eastAsia="ja-JP"/>
        </w:rPr>
      </w:pPr>
      <w:r w:rsidRPr="003E6052">
        <w:rPr>
          <w:rFonts w:ascii="Arial" w:hAnsi="Arial" w:cs="Arial"/>
          <w:i/>
          <w:sz w:val="20"/>
          <w:lang w:eastAsia="ja-JP"/>
        </w:rPr>
        <w:t>The above recommendations would by no means imply that the RF requirements for NR will be based on such models.</w:t>
      </w:r>
    </w:p>
    <w:p w:rsidR="004F460E" w:rsidRPr="009A12C1" w:rsidRDefault="004B555D" w:rsidP="003E6052">
      <w:pPr>
        <w:rPr>
          <w:rFonts w:ascii="Arial" w:hAnsi="Arial" w:cs="Arial"/>
          <w:sz w:val="20"/>
          <w:lang w:eastAsia="ja-JP"/>
        </w:rPr>
      </w:pPr>
      <w:r>
        <w:rPr>
          <w:rFonts w:ascii="Arial" w:hAnsi="Arial" w:cs="Arial" w:hint="eastAsia"/>
          <w:sz w:val="20"/>
          <w:lang w:eastAsia="ja-JP"/>
        </w:rPr>
        <w:t>Thus, RAN4 need</w:t>
      </w:r>
      <w:r w:rsidR="00A91E8F">
        <w:rPr>
          <w:rFonts w:ascii="Arial" w:hAnsi="Arial" w:cs="Arial" w:hint="eastAsia"/>
          <w:sz w:val="20"/>
          <w:lang w:eastAsia="ja-JP"/>
        </w:rPr>
        <w:t>s</w:t>
      </w:r>
      <w:r>
        <w:rPr>
          <w:rFonts w:ascii="Arial" w:hAnsi="Arial" w:cs="Arial" w:hint="eastAsia"/>
          <w:sz w:val="20"/>
          <w:lang w:eastAsia="ja-JP"/>
        </w:rPr>
        <w:t xml:space="preserve"> to continue to work and find an </w:t>
      </w:r>
      <w:r>
        <w:rPr>
          <w:rFonts w:ascii="Arial" w:hAnsi="Arial" w:cs="Arial"/>
          <w:sz w:val="20"/>
          <w:lang w:eastAsia="ja-JP"/>
        </w:rPr>
        <w:t>appropriate</w:t>
      </w:r>
      <w:r>
        <w:rPr>
          <w:rFonts w:ascii="Arial" w:hAnsi="Arial" w:cs="Arial" w:hint="eastAsia"/>
          <w:sz w:val="20"/>
          <w:lang w:eastAsia="ja-JP"/>
        </w:rPr>
        <w:t xml:space="preserve"> PA model</w:t>
      </w:r>
      <w:r w:rsidR="003510C6">
        <w:rPr>
          <w:rFonts w:ascii="Arial" w:hAnsi="Arial" w:cs="Arial" w:hint="eastAsia"/>
          <w:sz w:val="20"/>
          <w:lang w:eastAsia="ja-JP"/>
        </w:rPr>
        <w:t xml:space="preserve"> for studying the RF requirements for NR.</w:t>
      </w:r>
      <w:r w:rsidR="00BF7496">
        <w:rPr>
          <w:rFonts w:ascii="Arial" w:hAnsi="Arial" w:cs="Arial" w:hint="eastAsia"/>
          <w:sz w:val="20"/>
          <w:lang w:eastAsia="ja-JP"/>
        </w:rPr>
        <w:t xml:space="preserve"> As the </w:t>
      </w:r>
      <w:r w:rsidR="00CD3B02">
        <w:rPr>
          <w:rFonts w:ascii="Arial" w:hAnsi="Arial" w:cs="Arial" w:hint="eastAsia"/>
          <w:sz w:val="20"/>
          <w:lang w:eastAsia="ja-JP"/>
        </w:rPr>
        <w:t xml:space="preserve">initial step to achieve this, this contribution studies the </w:t>
      </w:r>
      <w:r w:rsidR="004F460E">
        <w:rPr>
          <w:rFonts w:ascii="Arial" w:hAnsi="Arial" w:cs="Arial" w:hint="eastAsia"/>
          <w:sz w:val="20"/>
          <w:lang w:eastAsia="ja-JP"/>
        </w:rPr>
        <w:t>feasibility of the Rapp model for above 6GHz based on real measu</w:t>
      </w:r>
      <w:r w:rsidR="008714D2">
        <w:rPr>
          <w:rFonts w:ascii="Arial" w:hAnsi="Arial" w:cs="Arial" w:hint="eastAsia"/>
          <w:sz w:val="20"/>
          <w:lang w:eastAsia="ja-JP"/>
        </w:rPr>
        <w:t xml:space="preserve">rement of a PA working on 29GHz </w:t>
      </w:r>
      <w:r w:rsidR="00D22B77">
        <w:rPr>
          <w:rFonts w:ascii="Arial" w:hAnsi="Arial" w:cs="Arial" w:hint="eastAsia"/>
          <w:sz w:val="20"/>
          <w:lang w:eastAsia="ja-JP"/>
        </w:rPr>
        <w:t>using</w:t>
      </w:r>
      <w:r w:rsidR="008714D2">
        <w:rPr>
          <w:rFonts w:ascii="Arial" w:hAnsi="Arial" w:cs="Arial" w:hint="eastAsia"/>
          <w:sz w:val="20"/>
          <w:lang w:eastAsia="ja-JP"/>
        </w:rPr>
        <w:t xml:space="preserve"> the CW signal, i.e., without taking into account the memory effect. </w:t>
      </w:r>
    </w:p>
    <w:p w:rsidR="005B38DE" w:rsidRPr="005B38DE" w:rsidRDefault="00CB0314" w:rsidP="005B38DE">
      <w:pPr>
        <w:pStyle w:val="1"/>
        <w:rPr>
          <w:rFonts w:eastAsiaTheme="minorEastAsia" w:cs="Arial"/>
          <w:lang w:eastAsia="ja-JP"/>
        </w:rPr>
      </w:pPr>
      <w:r>
        <w:rPr>
          <w:rFonts w:eastAsiaTheme="minorEastAsia" w:cs="Arial" w:hint="eastAsia"/>
          <w:lang w:eastAsia="ja-JP"/>
        </w:rPr>
        <w:t xml:space="preserve">2. </w:t>
      </w:r>
      <w:r w:rsidR="005B38DE">
        <w:rPr>
          <w:rFonts w:eastAsiaTheme="minorEastAsia" w:cs="Arial" w:hint="eastAsia"/>
          <w:lang w:eastAsia="ja-JP"/>
        </w:rPr>
        <w:t>Discussion</w:t>
      </w:r>
    </w:p>
    <w:p w:rsidR="00FC6C56" w:rsidRPr="00FC6C56" w:rsidRDefault="00FC6C56" w:rsidP="00FC6C56">
      <w:pPr>
        <w:pStyle w:val="2"/>
        <w:rPr>
          <w:sz w:val="24"/>
          <w:lang w:eastAsia="ja-JP"/>
        </w:rPr>
      </w:pPr>
      <w:r w:rsidRPr="00FC6C56">
        <w:rPr>
          <w:rFonts w:hint="eastAsia"/>
          <w:sz w:val="24"/>
          <w:lang w:eastAsia="ja-JP"/>
        </w:rPr>
        <w:t>2.1 The Rapp model</w:t>
      </w:r>
    </w:p>
    <w:p w:rsidR="005B38DE" w:rsidRDefault="002B6593" w:rsidP="005B38DE">
      <w:pPr>
        <w:rPr>
          <w:rFonts w:ascii="Arial" w:hAnsi="Arial" w:cs="Arial"/>
          <w:sz w:val="20"/>
          <w:lang w:eastAsia="ja-JP"/>
        </w:rPr>
      </w:pPr>
      <w:r>
        <w:rPr>
          <w:rFonts w:ascii="Arial" w:hAnsi="Arial" w:cs="Arial" w:hint="eastAsia"/>
          <w:sz w:val="20"/>
          <w:lang w:eastAsia="ja-JP"/>
        </w:rPr>
        <w:t xml:space="preserve">The Rapp model </w:t>
      </w:r>
      <w:r w:rsidR="00711B4C">
        <w:rPr>
          <w:rFonts w:ascii="Arial" w:hAnsi="Arial" w:cs="Arial" w:hint="eastAsia"/>
          <w:sz w:val="20"/>
          <w:lang w:eastAsia="ja-JP"/>
        </w:rPr>
        <w:t>was originally developed to m</w:t>
      </w:r>
      <w:r w:rsidR="00940D25">
        <w:rPr>
          <w:rFonts w:ascii="Arial" w:hAnsi="Arial" w:cs="Arial" w:hint="eastAsia"/>
          <w:sz w:val="20"/>
          <w:lang w:eastAsia="ja-JP"/>
        </w:rPr>
        <w:t>odel only amplitude distortion as</w:t>
      </w:r>
      <w:r w:rsidR="00587276">
        <w:rPr>
          <w:rFonts w:ascii="Arial" w:hAnsi="Arial" w:cs="Arial" w:hint="eastAsia"/>
          <w:sz w:val="20"/>
          <w:lang w:eastAsia="ja-JP"/>
        </w:rPr>
        <w:t xml:space="preserve"> [2]</w:t>
      </w:r>
    </w:p>
    <w:p w:rsidR="00940D25" w:rsidRDefault="00D50D7A" w:rsidP="009313C7">
      <w:pPr>
        <w:jc w:val="center"/>
        <w:rPr>
          <w:lang w:eastAsia="ja-JP"/>
        </w:rPr>
      </w:pPr>
      <w:r w:rsidRPr="009313C7">
        <w:rPr>
          <w:position w:val="-94"/>
        </w:rPr>
        <w:object w:dxaOrig="2520" w:dyaOrig="1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5.5pt;height:60.3pt" o:ole="">
            <v:imagedata r:id="rId9" o:title=""/>
          </v:shape>
          <o:OLEObject Type="Embed" ProgID="Equation.3" ShapeID="_x0000_i1025" DrawAspect="Content" ObjectID="_1532349246" r:id="rId10"/>
        </w:object>
      </w:r>
    </w:p>
    <w:p w:rsidR="009313C7" w:rsidRDefault="006A17B3" w:rsidP="005B38DE">
      <w:pPr>
        <w:rPr>
          <w:rFonts w:ascii="Arial" w:hAnsi="Arial" w:cs="Arial"/>
          <w:sz w:val="20"/>
          <w:lang w:eastAsia="ja-JP"/>
        </w:rPr>
      </w:pPr>
      <w:r w:rsidRPr="004D18D5">
        <w:rPr>
          <w:rFonts w:ascii="Arial" w:hAnsi="Arial" w:cs="Arial"/>
          <w:position w:val="-64"/>
          <w:sz w:val="20"/>
          <w:lang w:eastAsia="ja-JP"/>
        </w:rPr>
        <w:object w:dxaOrig="2480" w:dyaOrig="1400">
          <v:shape id="_x0000_i1026" type="#_x0000_t75" style="width:123.9pt;height:70.15pt" o:ole="">
            <v:imagedata r:id="rId11" o:title=""/>
          </v:shape>
          <o:OLEObject Type="Embed" ProgID="Equation.3" ShapeID="_x0000_i1026" DrawAspect="Content" ObjectID="_1532349247" r:id="rId12"/>
        </w:object>
      </w:r>
    </w:p>
    <w:p w:rsidR="00940D25" w:rsidRDefault="00587276" w:rsidP="005B38DE">
      <w:pPr>
        <w:rPr>
          <w:rFonts w:ascii="Arial" w:hAnsi="Arial" w:cs="Arial"/>
          <w:sz w:val="20"/>
          <w:lang w:eastAsia="ja-JP"/>
        </w:rPr>
      </w:pPr>
      <w:r>
        <w:rPr>
          <w:rFonts w:ascii="Arial" w:hAnsi="Arial" w:cs="Arial" w:hint="eastAsia"/>
          <w:sz w:val="20"/>
          <w:lang w:eastAsia="ja-JP"/>
        </w:rPr>
        <w:t xml:space="preserve">The model </w:t>
      </w:r>
      <w:r w:rsidR="00D22B77">
        <w:rPr>
          <w:rFonts w:ascii="Arial" w:hAnsi="Arial" w:cs="Arial" w:hint="eastAsia"/>
          <w:sz w:val="20"/>
          <w:lang w:eastAsia="ja-JP"/>
        </w:rPr>
        <w:t>was</w:t>
      </w:r>
      <w:r>
        <w:rPr>
          <w:rFonts w:ascii="Arial" w:hAnsi="Arial" w:cs="Arial" w:hint="eastAsia"/>
          <w:sz w:val="20"/>
          <w:lang w:eastAsia="ja-JP"/>
        </w:rPr>
        <w:t xml:space="preserve"> altered to include AM/PM model as well in [3</w:t>
      </w:r>
      <w:r w:rsidR="00F66273">
        <w:rPr>
          <w:rFonts w:ascii="Arial" w:hAnsi="Arial" w:cs="Arial" w:hint="eastAsia"/>
          <w:sz w:val="20"/>
          <w:lang w:eastAsia="ja-JP"/>
        </w:rPr>
        <w:t>]. The modified Rapp model was</w:t>
      </w:r>
      <w:r w:rsidR="00394F25">
        <w:rPr>
          <w:rFonts w:ascii="Arial" w:hAnsi="Arial" w:cs="Arial" w:hint="eastAsia"/>
          <w:sz w:val="20"/>
          <w:lang w:eastAsia="ja-JP"/>
        </w:rPr>
        <w:t xml:space="preserve"> </w:t>
      </w:r>
      <w:r w:rsidR="00F66273">
        <w:rPr>
          <w:rFonts w:ascii="Arial" w:hAnsi="Arial" w:cs="Arial" w:hint="eastAsia"/>
          <w:sz w:val="20"/>
          <w:lang w:eastAsia="ja-JP"/>
        </w:rPr>
        <w:t>used</w:t>
      </w:r>
      <w:r w:rsidR="005577E2">
        <w:rPr>
          <w:rFonts w:ascii="Arial" w:hAnsi="Arial" w:cs="Arial" w:hint="eastAsia"/>
          <w:sz w:val="20"/>
          <w:lang w:eastAsia="ja-JP"/>
        </w:rPr>
        <w:t xml:space="preserve"> </w:t>
      </w:r>
      <w:r w:rsidR="00F66273">
        <w:rPr>
          <w:rFonts w:ascii="Arial" w:hAnsi="Arial" w:cs="Arial" w:hint="eastAsia"/>
          <w:sz w:val="20"/>
          <w:lang w:eastAsia="ja-JP"/>
        </w:rPr>
        <w:t xml:space="preserve">by the </w:t>
      </w:r>
      <w:r w:rsidR="00394F25">
        <w:rPr>
          <w:rFonts w:ascii="Arial" w:hAnsi="Arial" w:cs="Arial" w:hint="eastAsia"/>
          <w:sz w:val="20"/>
          <w:lang w:eastAsia="ja-JP"/>
        </w:rPr>
        <w:t xml:space="preserve">IEEE 802.11 </w:t>
      </w:r>
      <w:r w:rsidR="00A166A5">
        <w:rPr>
          <w:rFonts w:ascii="Arial" w:hAnsi="Arial" w:cs="Arial" w:hint="eastAsia"/>
          <w:sz w:val="20"/>
          <w:lang w:eastAsia="ja-JP"/>
        </w:rPr>
        <w:t xml:space="preserve">[4] </w:t>
      </w:r>
      <w:r w:rsidR="00394F25">
        <w:rPr>
          <w:rFonts w:ascii="Arial" w:hAnsi="Arial" w:cs="Arial" w:hint="eastAsia"/>
          <w:sz w:val="20"/>
          <w:lang w:eastAsia="ja-JP"/>
        </w:rPr>
        <w:t xml:space="preserve">and IEEE 802.15 </w:t>
      </w:r>
      <w:r w:rsidR="00A166A5">
        <w:rPr>
          <w:rFonts w:ascii="Arial" w:hAnsi="Arial" w:cs="Arial" w:hint="eastAsia"/>
          <w:sz w:val="20"/>
          <w:lang w:eastAsia="ja-JP"/>
        </w:rPr>
        <w:t xml:space="preserve">[5] </w:t>
      </w:r>
      <w:r w:rsidR="00F66273">
        <w:rPr>
          <w:rFonts w:ascii="Arial" w:hAnsi="Arial" w:cs="Arial" w:hint="eastAsia"/>
          <w:sz w:val="20"/>
          <w:lang w:eastAsia="ja-JP"/>
        </w:rPr>
        <w:t xml:space="preserve">group </w:t>
      </w:r>
      <w:r w:rsidR="00394F25">
        <w:rPr>
          <w:rFonts w:ascii="Arial" w:hAnsi="Arial" w:cs="Arial" w:hint="eastAsia"/>
          <w:sz w:val="20"/>
          <w:lang w:eastAsia="ja-JP"/>
        </w:rPr>
        <w:t xml:space="preserve">to </w:t>
      </w:r>
      <w:r w:rsidR="00394F25">
        <w:rPr>
          <w:rFonts w:ascii="Arial" w:hAnsi="Arial" w:cs="Arial"/>
          <w:sz w:val="20"/>
          <w:lang w:eastAsia="ja-JP"/>
        </w:rPr>
        <w:t>evaluate</w:t>
      </w:r>
      <w:r w:rsidR="00394F25">
        <w:rPr>
          <w:rFonts w:ascii="Arial" w:hAnsi="Arial" w:cs="Arial" w:hint="eastAsia"/>
          <w:sz w:val="20"/>
          <w:lang w:eastAsia="ja-JP"/>
        </w:rPr>
        <w:t xml:space="preserve"> </w:t>
      </w:r>
      <w:r w:rsidR="009313C7">
        <w:rPr>
          <w:rFonts w:ascii="Arial" w:hAnsi="Arial" w:cs="Arial" w:hint="eastAsia"/>
          <w:sz w:val="20"/>
          <w:lang w:eastAsia="ja-JP"/>
        </w:rPr>
        <w:t>the RF impairment at 60GHz, but with slightly difference in the AM/PM model.</w:t>
      </w:r>
      <w:r w:rsidR="00394F25">
        <w:rPr>
          <w:rFonts w:ascii="Arial" w:hAnsi="Arial" w:cs="Arial" w:hint="eastAsia"/>
          <w:sz w:val="20"/>
          <w:lang w:eastAsia="ja-JP"/>
        </w:rPr>
        <w:t xml:space="preserve"> </w:t>
      </w:r>
      <w:r w:rsidR="009313C7">
        <w:rPr>
          <w:rFonts w:ascii="Arial" w:hAnsi="Arial" w:cs="Arial" w:hint="eastAsia"/>
          <w:sz w:val="20"/>
          <w:lang w:eastAsia="ja-JP"/>
        </w:rPr>
        <w:t xml:space="preserve">The AM/PM model </w:t>
      </w:r>
      <w:r w:rsidR="00F66273">
        <w:rPr>
          <w:rFonts w:ascii="Arial" w:hAnsi="Arial" w:cs="Arial" w:hint="eastAsia"/>
          <w:sz w:val="20"/>
          <w:lang w:eastAsia="ja-JP"/>
        </w:rPr>
        <w:t>used</w:t>
      </w:r>
      <w:r w:rsidR="005577E2">
        <w:rPr>
          <w:rFonts w:ascii="Arial" w:hAnsi="Arial" w:cs="Arial" w:hint="eastAsia"/>
          <w:sz w:val="20"/>
          <w:lang w:eastAsia="ja-JP"/>
        </w:rPr>
        <w:t xml:space="preserve"> </w:t>
      </w:r>
      <w:r w:rsidR="00F66273">
        <w:rPr>
          <w:rFonts w:ascii="Arial" w:hAnsi="Arial" w:cs="Arial" w:hint="eastAsia"/>
          <w:sz w:val="20"/>
          <w:lang w:eastAsia="ja-JP"/>
        </w:rPr>
        <w:t>by</w:t>
      </w:r>
      <w:r w:rsidR="009313C7">
        <w:rPr>
          <w:rFonts w:ascii="Arial" w:hAnsi="Arial" w:cs="Arial" w:hint="eastAsia"/>
          <w:sz w:val="20"/>
          <w:lang w:eastAsia="ja-JP"/>
        </w:rPr>
        <w:t xml:space="preserve"> IEEE 802.1</w:t>
      </w:r>
      <w:r w:rsidR="00817CFC">
        <w:rPr>
          <w:rFonts w:ascii="Arial" w:hAnsi="Arial" w:cs="Arial" w:hint="eastAsia"/>
          <w:sz w:val="20"/>
          <w:lang w:eastAsia="ja-JP"/>
        </w:rPr>
        <w:t>1</w:t>
      </w:r>
      <w:r w:rsidR="009313C7">
        <w:rPr>
          <w:rFonts w:ascii="Arial" w:hAnsi="Arial" w:cs="Arial" w:hint="eastAsia"/>
          <w:sz w:val="20"/>
          <w:lang w:eastAsia="ja-JP"/>
        </w:rPr>
        <w:t xml:space="preserve"> </w:t>
      </w:r>
      <w:r w:rsidR="00F66273">
        <w:rPr>
          <w:rFonts w:ascii="Arial" w:hAnsi="Arial" w:cs="Arial" w:hint="eastAsia"/>
          <w:sz w:val="20"/>
          <w:lang w:eastAsia="ja-JP"/>
        </w:rPr>
        <w:t xml:space="preserve">group </w:t>
      </w:r>
      <w:r w:rsidR="009313C7">
        <w:rPr>
          <w:rFonts w:ascii="Arial" w:hAnsi="Arial" w:cs="Arial" w:hint="eastAsia"/>
          <w:sz w:val="20"/>
          <w:lang w:eastAsia="ja-JP"/>
        </w:rPr>
        <w:t xml:space="preserve">is </w:t>
      </w:r>
    </w:p>
    <w:p w:rsidR="009313C7" w:rsidRDefault="00D50D7A" w:rsidP="006A17B3">
      <w:pPr>
        <w:jc w:val="center"/>
        <w:rPr>
          <w:lang w:eastAsia="ja-JP"/>
        </w:rPr>
      </w:pPr>
      <w:r w:rsidRPr="006E56EC">
        <w:rPr>
          <w:position w:val="-78"/>
        </w:rPr>
        <w:object w:dxaOrig="2020" w:dyaOrig="1219">
          <v:shape id="_x0000_i1027" type="#_x0000_t75" style="width:86.5pt;height:51.9pt" o:ole="">
            <v:imagedata r:id="rId13" o:title=""/>
          </v:shape>
          <o:OLEObject Type="Embed" ProgID="Equation.3" ShapeID="_x0000_i1027" DrawAspect="Content" ObjectID="_1532349248" r:id="rId14"/>
        </w:object>
      </w:r>
    </w:p>
    <w:p w:rsidR="006A17B3" w:rsidRDefault="00DB0DC2" w:rsidP="006A17B3">
      <w:pPr>
        <w:rPr>
          <w:rFonts w:ascii="Arial" w:hAnsi="Arial" w:cs="Arial"/>
          <w:sz w:val="20"/>
          <w:lang w:eastAsia="ja-JP"/>
        </w:rPr>
      </w:pPr>
      <w:proofErr w:type="gramStart"/>
      <w:r>
        <w:rPr>
          <w:rFonts w:ascii="Arial" w:hAnsi="Arial" w:cs="Arial" w:hint="eastAsia"/>
          <w:sz w:val="20"/>
          <w:lang w:eastAsia="ja-JP"/>
        </w:rPr>
        <w:t>and</w:t>
      </w:r>
      <w:proofErr w:type="gramEnd"/>
      <w:r>
        <w:rPr>
          <w:rFonts w:ascii="Arial" w:hAnsi="Arial" w:cs="Arial" w:hint="eastAsia"/>
          <w:sz w:val="20"/>
          <w:lang w:eastAsia="ja-JP"/>
        </w:rPr>
        <w:t xml:space="preserve"> the model </w:t>
      </w:r>
      <w:r w:rsidR="00F66273">
        <w:rPr>
          <w:rFonts w:ascii="Arial" w:hAnsi="Arial" w:cs="Arial" w:hint="eastAsia"/>
          <w:sz w:val="20"/>
          <w:lang w:eastAsia="ja-JP"/>
        </w:rPr>
        <w:t>used by the</w:t>
      </w:r>
      <w:r>
        <w:rPr>
          <w:rFonts w:ascii="Arial" w:hAnsi="Arial" w:cs="Arial" w:hint="eastAsia"/>
          <w:sz w:val="20"/>
          <w:lang w:eastAsia="ja-JP"/>
        </w:rPr>
        <w:t xml:space="preserve"> IEEE 802.1</w:t>
      </w:r>
      <w:r w:rsidR="00817CFC">
        <w:rPr>
          <w:rFonts w:ascii="Arial" w:hAnsi="Arial" w:cs="Arial" w:hint="eastAsia"/>
          <w:sz w:val="20"/>
          <w:lang w:eastAsia="ja-JP"/>
        </w:rPr>
        <w:t>5</w:t>
      </w:r>
      <w:r>
        <w:rPr>
          <w:rFonts w:ascii="Arial" w:hAnsi="Arial" w:cs="Arial" w:hint="eastAsia"/>
          <w:sz w:val="20"/>
          <w:lang w:eastAsia="ja-JP"/>
        </w:rPr>
        <w:t xml:space="preserve"> </w:t>
      </w:r>
      <w:r w:rsidR="00F66273">
        <w:rPr>
          <w:rFonts w:ascii="Arial" w:hAnsi="Arial" w:cs="Arial" w:hint="eastAsia"/>
          <w:sz w:val="20"/>
          <w:lang w:eastAsia="ja-JP"/>
        </w:rPr>
        <w:t xml:space="preserve">group </w:t>
      </w:r>
      <w:r>
        <w:rPr>
          <w:rFonts w:ascii="Arial" w:hAnsi="Arial" w:cs="Arial" w:hint="eastAsia"/>
          <w:sz w:val="20"/>
          <w:lang w:eastAsia="ja-JP"/>
        </w:rPr>
        <w:t xml:space="preserve">is </w:t>
      </w:r>
    </w:p>
    <w:p w:rsidR="00DB0DC2" w:rsidRDefault="00D50D7A" w:rsidP="00DB0DC2">
      <w:pPr>
        <w:jc w:val="center"/>
        <w:rPr>
          <w:rFonts w:ascii="Arial" w:hAnsi="Arial" w:cs="Arial"/>
          <w:sz w:val="20"/>
          <w:lang w:eastAsia="ja-JP"/>
        </w:rPr>
      </w:pPr>
      <w:r w:rsidRPr="006E56EC">
        <w:rPr>
          <w:position w:val="-78"/>
        </w:rPr>
        <w:object w:dxaOrig="1939" w:dyaOrig="1219">
          <v:shape id="_x0000_i1028" type="#_x0000_t75" style="width:84.15pt;height:52.85pt" o:ole="">
            <v:imagedata r:id="rId15" o:title=""/>
          </v:shape>
          <o:OLEObject Type="Embed" ProgID="Equation.3" ShapeID="_x0000_i1028" DrawAspect="Content" ObjectID="_1532349249" r:id="rId16"/>
        </w:object>
      </w:r>
    </w:p>
    <w:p w:rsidR="00DB0DC2" w:rsidRDefault="00323CAF" w:rsidP="006A17B3">
      <w:pPr>
        <w:rPr>
          <w:rFonts w:ascii="Arial" w:hAnsi="Arial" w:cs="Arial"/>
          <w:sz w:val="20"/>
          <w:lang w:eastAsia="ja-JP"/>
        </w:rPr>
      </w:pPr>
      <w:r>
        <w:rPr>
          <w:rFonts w:ascii="Arial" w:hAnsi="Arial" w:cs="Arial" w:hint="eastAsia"/>
          <w:sz w:val="20"/>
          <w:lang w:eastAsia="ja-JP"/>
        </w:rPr>
        <w:t xml:space="preserve">The latter has only 3 parameters while the former uses 4 parameters. </w:t>
      </w:r>
      <w:r w:rsidR="00D05854">
        <w:rPr>
          <w:rFonts w:ascii="Arial" w:hAnsi="Arial" w:cs="Arial" w:hint="eastAsia"/>
          <w:sz w:val="20"/>
          <w:lang w:eastAsia="ja-JP"/>
        </w:rPr>
        <w:t>This paper adopt</w:t>
      </w:r>
      <w:r w:rsidR="00F85754">
        <w:rPr>
          <w:rFonts w:ascii="Arial" w:hAnsi="Arial" w:cs="Arial" w:hint="eastAsia"/>
          <w:sz w:val="20"/>
          <w:lang w:eastAsia="ja-JP"/>
        </w:rPr>
        <w:t>s</w:t>
      </w:r>
      <w:r w:rsidR="00D05854">
        <w:rPr>
          <w:rFonts w:ascii="Arial" w:hAnsi="Arial" w:cs="Arial" w:hint="eastAsia"/>
          <w:sz w:val="20"/>
          <w:lang w:eastAsia="ja-JP"/>
        </w:rPr>
        <w:t xml:space="preserve"> the former one </w:t>
      </w:r>
      <w:r w:rsidR="00D05854">
        <w:rPr>
          <w:rFonts w:ascii="Arial" w:hAnsi="Arial" w:cs="Arial"/>
          <w:sz w:val="20"/>
          <w:lang w:eastAsia="ja-JP"/>
        </w:rPr>
        <w:t>because</w:t>
      </w:r>
      <w:r w:rsidR="00D05854">
        <w:rPr>
          <w:rFonts w:ascii="Arial" w:hAnsi="Arial" w:cs="Arial" w:hint="eastAsia"/>
          <w:sz w:val="20"/>
          <w:lang w:eastAsia="ja-JP"/>
        </w:rPr>
        <w:t xml:space="preserve"> more para</w:t>
      </w:r>
      <w:r w:rsidR="00670CA8">
        <w:rPr>
          <w:rFonts w:ascii="Arial" w:hAnsi="Arial" w:cs="Arial" w:hint="eastAsia"/>
          <w:sz w:val="20"/>
          <w:lang w:eastAsia="ja-JP"/>
        </w:rPr>
        <w:t>meters are</w:t>
      </w:r>
      <w:r w:rsidR="00097DB2">
        <w:rPr>
          <w:rFonts w:ascii="Arial" w:hAnsi="Arial" w:cs="Arial" w:hint="eastAsia"/>
          <w:sz w:val="20"/>
          <w:lang w:eastAsia="ja-JP"/>
        </w:rPr>
        <w:t xml:space="preserve"> supposed to </w:t>
      </w:r>
      <w:r w:rsidR="00670CA8">
        <w:rPr>
          <w:rFonts w:ascii="Arial" w:hAnsi="Arial" w:cs="Arial" w:hint="eastAsia"/>
          <w:sz w:val="20"/>
          <w:lang w:eastAsia="ja-JP"/>
        </w:rPr>
        <w:t>provide</w:t>
      </w:r>
      <w:r w:rsidR="00762097">
        <w:rPr>
          <w:rFonts w:ascii="Arial" w:hAnsi="Arial" w:cs="Arial" w:hint="eastAsia"/>
          <w:sz w:val="20"/>
          <w:lang w:eastAsia="ja-JP"/>
        </w:rPr>
        <w:t xml:space="preserve"> a</w:t>
      </w:r>
      <w:r w:rsidR="00097DB2">
        <w:rPr>
          <w:rFonts w:ascii="Arial" w:hAnsi="Arial" w:cs="Arial" w:hint="eastAsia"/>
          <w:sz w:val="20"/>
          <w:lang w:eastAsia="ja-JP"/>
        </w:rPr>
        <w:t xml:space="preserve"> </w:t>
      </w:r>
      <w:r w:rsidR="00D05854">
        <w:rPr>
          <w:rFonts w:ascii="Arial" w:hAnsi="Arial" w:cs="Arial" w:hint="eastAsia"/>
          <w:sz w:val="20"/>
          <w:lang w:eastAsia="ja-JP"/>
        </w:rPr>
        <w:t xml:space="preserve">higher </w:t>
      </w:r>
      <w:r w:rsidR="00810284">
        <w:rPr>
          <w:rFonts w:ascii="Arial" w:hAnsi="Arial" w:cs="Arial" w:hint="eastAsia"/>
          <w:sz w:val="20"/>
          <w:lang w:eastAsia="ja-JP"/>
        </w:rPr>
        <w:t xml:space="preserve">fitting </w:t>
      </w:r>
      <w:r w:rsidR="00A37CB6">
        <w:rPr>
          <w:rFonts w:ascii="Arial" w:hAnsi="Arial" w:cs="Arial"/>
          <w:sz w:val="20"/>
          <w:lang w:eastAsia="ja-JP"/>
        </w:rPr>
        <w:t>flexibility</w:t>
      </w:r>
      <w:r w:rsidR="00A37CB6">
        <w:rPr>
          <w:rFonts w:ascii="Arial" w:hAnsi="Arial" w:cs="Arial" w:hint="eastAsia"/>
          <w:sz w:val="20"/>
          <w:lang w:eastAsia="ja-JP"/>
        </w:rPr>
        <w:t xml:space="preserve"> and </w:t>
      </w:r>
      <w:r w:rsidR="00D05854">
        <w:rPr>
          <w:rFonts w:ascii="Arial" w:hAnsi="Arial" w:cs="Arial" w:hint="eastAsia"/>
          <w:sz w:val="20"/>
          <w:lang w:eastAsia="ja-JP"/>
        </w:rPr>
        <w:t xml:space="preserve">accuracy. </w:t>
      </w:r>
    </w:p>
    <w:p w:rsidR="00403BDB" w:rsidRPr="00FC6C56" w:rsidRDefault="007826C9" w:rsidP="00403BDB">
      <w:pPr>
        <w:pStyle w:val="2"/>
        <w:rPr>
          <w:sz w:val="24"/>
          <w:lang w:eastAsia="ja-JP"/>
        </w:rPr>
      </w:pPr>
      <w:r>
        <w:rPr>
          <w:rFonts w:hint="eastAsia"/>
          <w:sz w:val="24"/>
          <w:lang w:eastAsia="ja-JP"/>
        </w:rPr>
        <w:t>2.2</w:t>
      </w:r>
      <w:r w:rsidR="00403BDB" w:rsidRPr="00FC6C56">
        <w:rPr>
          <w:rFonts w:hint="eastAsia"/>
          <w:sz w:val="24"/>
          <w:lang w:eastAsia="ja-JP"/>
        </w:rPr>
        <w:t xml:space="preserve"> </w:t>
      </w:r>
      <w:r w:rsidR="001664EB">
        <w:rPr>
          <w:rFonts w:hint="eastAsia"/>
          <w:sz w:val="24"/>
          <w:lang w:eastAsia="ja-JP"/>
        </w:rPr>
        <w:t xml:space="preserve">Fitting </w:t>
      </w:r>
      <w:r>
        <w:rPr>
          <w:rFonts w:hint="eastAsia"/>
          <w:sz w:val="24"/>
          <w:lang w:eastAsia="ja-JP"/>
        </w:rPr>
        <w:t xml:space="preserve">real measurement results to the </w:t>
      </w:r>
      <w:r w:rsidR="001664EB">
        <w:rPr>
          <w:rFonts w:hint="eastAsia"/>
          <w:sz w:val="24"/>
          <w:lang w:eastAsia="ja-JP"/>
        </w:rPr>
        <w:t xml:space="preserve">modified Rapp model </w:t>
      </w:r>
    </w:p>
    <w:p w:rsidR="00323CAF" w:rsidRDefault="003F2776" w:rsidP="006A17B3">
      <w:pPr>
        <w:rPr>
          <w:rFonts w:ascii="Arial" w:hAnsi="Arial" w:cs="Arial"/>
          <w:sz w:val="20"/>
          <w:lang w:eastAsia="ja-JP"/>
        </w:rPr>
      </w:pPr>
      <w:r>
        <w:rPr>
          <w:rFonts w:ascii="Arial" w:hAnsi="Arial" w:cs="Arial" w:hint="eastAsia"/>
          <w:sz w:val="20"/>
          <w:lang w:eastAsia="ja-JP"/>
        </w:rPr>
        <w:t>A power amplifier</w:t>
      </w:r>
      <w:r w:rsidR="001C51F0">
        <w:rPr>
          <w:rFonts w:ascii="Arial" w:hAnsi="Arial" w:cs="Arial" w:hint="eastAsia"/>
          <w:sz w:val="20"/>
          <w:lang w:eastAsia="ja-JP"/>
        </w:rPr>
        <w:t xml:space="preserve"> </w:t>
      </w:r>
      <w:r w:rsidR="0096396A">
        <w:rPr>
          <w:rFonts w:ascii="Arial" w:hAnsi="Arial" w:cs="Arial" w:hint="eastAsia"/>
          <w:sz w:val="20"/>
          <w:lang w:eastAsia="ja-JP"/>
        </w:rPr>
        <w:t xml:space="preserve">for base station </w:t>
      </w:r>
      <w:r>
        <w:rPr>
          <w:rFonts w:ascii="Arial" w:hAnsi="Arial" w:cs="Arial" w:hint="eastAsia"/>
          <w:sz w:val="20"/>
          <w:lang w:eastAsia="ja-JP"/>
        </w:rPr>
        <w:t>working at 29GHz</w:t>
      </w:r>
      <w:r w:rsidR="001C51F0">
        <w:rPr>
          <w:rFonts w:ascii="Arial" w:hAnsi="Arial" w:cs="Arial" w:hint="eastAsia"/>
          <w:sz w:val="20"/>
          <w:lang w:eastAsia="ja-JP"/>
        </w:rPr>
        <w:t xml:space="preserve"> </w:t>
      </w:r>
      <w:r w:rsidR="006D3378">
        <w:rPr>
          <w:rFonts w:ascii="Arial" w:hAnsi="Arial" w:cs="Arial" w:hint="eastAsia"/>
          <w:sz w:val="20"/>
          <w:lang w:eastAsia="ja-JP"/>
        </w:rPr>
        <w:t xml:space="preserve">with </w:t>
      </w:r>
      <w:r w:rsidR="00B9117B">
        <w:rPr>
          <w:rFonts w:ascii="Arial" w:hAnsi="Arial" w:cs="Arial" w:hint="eastAsia"/>
          <w:sz w:val="20"/>
          <w:lang w:eastAsia="ja-JP"/>
        </w:rPr>
        <w:t xml:space="preserve">saturation </w:t>
      </w:r>
      <w:r w:rsidR="006D3378">
        <w:rPr>
          <w:rFonts w:ascii="Arial" w:hAnsi="Arial" w:cs="Arial" w:hint="eastAsia"/>
          <w:sz w:val="20"/>
          <w:lang w:eastAsia="ja-JP"/>
        </w:rPr>
        <w:t>output power equal to 2.5W</w:t>
      </w:r>
      <w:r w:rsidR="0072263D">
        <w:rPr>
          <w:rFonts w:ascii="Arial" w:hAnsi="Arial" w:cs="Arial" w:hint="eastAsia"/>
          <w:sz w:val="20"/>
          <w:lang w:eastAsia="ja-JP"/>
        </w:rPr>
        <w:t xml:space="preserve"> </w:t>
      </w:r>
      <w:r w:rsidR="00D22B77">
        <w:rPr>
          <w:rFonts w:ascii="Arial" w:hAnsi="Arial" w:cs="Arial" w:hint="eastAsia"/>
          <w:sz w:val="20"/>
          <w:lang w:eastAsia="ja-JP"/>
        </w:rPr>
        <w:t xml:space="preserve">is measured, with and without Doherty operation. </w:t>
      </w:r>
      <w:r w:rsidR="00576A5B">
        <w:rPr>
          <w:rFonts w:ascii="Arial" w:hAnsi="Arial" w:cs="Arial" w:hint="eastAsia"/>
          <w:sz w:val="20"/>
          <w:lang w:eastAsia="ja-JP"/>
        </w:rPr>
        <w:t>T</w:t>
      </w:r>
      <w:r w:rsidR="00D22B77">
        <w:rPr>
          <w:rFonts w:ascii="Arial" w:hAnsi="Arial" w:cs="Arial" w:hint="eastAsia"/>
          <w:sz w:val="20"/>
          <w:lang w:eastAsia="ja-JP"/>
        </w:rPr>
        <w:t>he measured AM/</w:t>
      </w:r>
      <w:r w:rsidR="00576A5B">
        <w:rPr>
          <w:rFonts w:ascii="Arial" w:hAnsi="Arial" w:cs="Arial" w:hint="eastAsia"/>
          <w:sz w:val="20"/>
          <w:lang w:eastAsia="ja-JP"/>
        </w:rPr>
        <w:t xml:space="preserve">AM and </w:t>
      </w:r>
      <w:r w:rsidR="00D22B77">
        <w:rPr>
          <w:rFonts w:ascii="Arial" w:hAnsi="Arial" w:cs="Arial" w:hint="eastAsia"/>
          <w:sz w:val="20"/>
          <w:lang w:eastAsia="ja-JP"/>
        </w:rPr>
        <w:t>AM/</w:t>
      </w:r>
      <w:r w:rsidR="00576A5B">
        <w:rPr>
          <w:rFonts w:ascii="Arial" w:hAnsi="Arial" w:cs="Arial" w:hint="eastAsia"/>
          <w:sz w:val="20"/>
          <w:lang w:eastAsia="ja-JP"/>
        </w:rPr>
        <w:t>PM results are fitted into the modified Rapp Model.</w:t>
      </w:r>
    </w:p>
    <w:p w:rsidR="00576A5B" w:rsidRDefault="00576A5B" w:rsidP="006A17B3">
      <w:pPr>
        <w:rPr>
          <w:rFonts w:ascii="Arial" w:hAnsi="Arial" w:cs="Arial"/>
          <w:sz w:val="20"/>
          <w:lang w:eastAsia="ja-JP"/>
        </w:rPr>
      </w:pPr>
      <w:r>
        <w:rPr>
          <w:rFonts w:ascii="Arial" w:hAnsi="Arial" w:cs="Arial" w:hint="eastAsia"/>
          <w:sz w:val="20"/>
          <w:lang w:eastAsia="ja-JP"/>
        </w:rPr>
        <w:t xml:space="preserve">Fig. 1 and Fig. 2 shows the </w:t>
      </w:r>
      <w:r w:rsidR="00D22B77">
        <w:rPr>
          <w:rFonts w:ascii="Arial" w:hAnsi="Arial" w:cs="Arial" w:hint="eastAsia"/>
          <w:sz w:val="20"/>
          <w:lang w:eastAsia="ja-JP"/>
        </w:rPr>
        <w:t>AM/</w:t>
      </w:r>
      <w:r>
        <w:rPr>
          <w:rFonts w:ascii="Arial" w:hAnsi="Arial" w:cs="Arial" w:hint="eastAsia"/>
          <w:sz w:val="20"/>
          <w:lang w:eastAsia="ja-JP"/>
        </w:rPr>
        <w:t>AM and AM</w:t>
      </w:r>
      <w:r w:rsidR="00D22B77">
        <w:rPr>
          <w:rFonts w:ascii="Arial" w:hAnsi="Arial" w:cs="Arial" w:hint="eastAsia"/>
          <w:sz w:val="20"/>
          <w:lang w:eastAsia="ja-JP"/>
        </w:rPr>
        <w:t>/</w:t>
      </w:r>
      <w:r>
        <w:rPr>
          <w:rFonts w:ascii="Arial" w:hAnsi="Arial" w:cs="Arial" w:hint="eastAsia"/>
          <w:sz w:val="20"/>
          <w:lang w:eastAsia="ja-JP"/>
        </w:rPr>
        <w:t>PM fitting results</w:t>
      </w:r>
      <w:r w:rsidR="0086563F">
        <w:rPr>
          <w:rFonts w:ascii="Arial" w:hAnsi="Arial" w:cs="Arial" w:hint="eastAsia"/>
          <w:sz w:val="20"/>
          <w:lang w:eastAsia="ja-JP"/>
        </w:rPr>
        <w:t xml:space="preserve"> of the PA without Doherty operation.</w:t>
      </w:r>
      <w:r w:rsidR="003C3DAD">
        <w:rPr>
          <w:rFonts w:ascii="Arial" w:hAnsi="Arial" w:cs="Arial" w:hint="eastAsia"/>
          <w:sz w:val="20"/>
          <w:lang w:eastAsia="ja-JP"/>
        </w:rPr>
        <w:t xml:space="preserve"> </w:t>
      </w:r>
      <w:r w:rsidR="0086563F">
        <w:rPr>
          <w:rFonts w:ascii="Arial" w:hAnsi="Arial" w:cs="Arial" w:hint="eastAsia"/>
          <w:sz w:val="20"/>
          <w:lang w:eastAsia="ja-JP"/>
        </w:rPr>
        <w:t>The fitting parameters are given</w:t>
      </w:r>
      <w:r w:rsidR="003C3DAD">
        <w:rPr>
          <w:rFonts w:ascii="Arial" w:hAnsi="Arial" w:cs="Arial" w:hint="eastAsia"/>
          <w:sz w:val="20"/>
          <w:lang w:eastAsia="ja-JP"/>
        </w:rPr>
        <w:t xml:space="preserve"> in Table 1. </w:t>
      </w:r>
    </w:p>
    <w:p w:rsidR="00576A5B" w:rsidRDefault="00B475F1" w:rsidP="006A17B3">
      <w:pPr>
        <w:rPr>
          <w:rFonts w:ascii="Arial" w:hAnsi="Arial" w:cs="Arial"/>
          <w:sz w:val="20"/>
          <w:lang w:eastAsia="ja-JP"/>
        </w:rPr>
      </w:pPr>
      <w:r>
        <w:rPr>
          <w:rFonts w:ascii="Arial" w:hAnsi="Arial" w:cs="Arial"/>
          <w:noProof/>
          <w:sz w:val="20"/>
          <w:lang w:val="en-US" w:eastAsia="ja-JP"/>
        </w:rPr>
        <w:drawing>
          <wp:inline distT="0" distB="0" distL="0" distR="0" wp14:anchorId="0491BABB">
            <wp:extent cx="2520000" cy="2057846"/>
            <wp:effectExtent l="0" t="0" r="0" b="0"/>
            <wp:docPr id="1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0000" cy="20578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  <w:r>
        <w:rPr>
          <w:rFonts w:ascii="Arial" w:hAnsi="Arial" w:cs="Arial" w:hint="eastAsia"/>
          <w:sz w:val="20"/>
          <w:lang w:eastAsia="ja-JP"/>
        </w:rPr>
        <w:t xml:space="preserve">                  </w:t>
      </w:r>
      <w:r>
        <w:rPr>
          <w:rFonts w:ascii="Arial" w:hAnsi="Arial" w:cs="Arial"/>
          <w:noProof/>
          <w:sz w:val="20"/>
          <w:lang w:val="en-US" w:eastAsia="ja-JP"/>
        </w:rPr>
        <w:drawing>
          <wp:inline distT="0" distB="0" distL="0" distR="0" wp14:anchorId="2A46CF7C">
            <wp:extent cx="2520000" cy="2051361"/>
            <wp:effectExtent l="0" t="0" r="0" b="6350"/>
            <wp:docPr id="2" name="図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0000" cy="20513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:rsidR="00B475F1" w:rsidRDefault="00B475F1" w:rsidP="00B475F1">
      <w:pPr>
        <w:rPr>
          <w:rFonts w:ascii="Arial" w:hAnsi="Arial" w:cs="Arial"/>
          <w:sz w:val="18"/>
          <w:lang w:eastAsia="ja-JP"/>
        </w:rPr>
      </w:pPr>
      <w:r w:rsidRPr="00B475F1">
        <w:rPr>
          <w:rFonts w:ascii="Arial" w:hAnsi="Arial" w:cs="Arial" w:hint="eastAsia"/>
          <w:sz w:val="18"/>
          <w:lang w:eastAsia="ja-JP"/>
        </w:rPr>
        <w:t>Fig.1 AM-AM fitting r</w:t>
      </w:r>
      <w:r>
        <w:rPr>
          <w:rFonts w:ascii="Arial" w:hAnsi="Arial" w:cs="Arial" w:hint="eastAsia"/>
          <w:sz w:val="18"/>
          <w:lang w:eastAsia="ja-JP"/>
        </w:rPr>
        <w:t xml:space="preserve">esults without Doherty operation      </w:t>
      </w:r>
      <w:r w:rsidRPr="00B475F1">
        <w:rPr>
          <w:rFonts w:ascii="Arial" w:hAnsi="Arial" w:cs="Arial" w:hint="eastAsia"/>
          <w:sz w:val="18"/>
          <w:lang w:eastAsia="ja-JP"/>
        </w:rPr>
        <w:t xml:space="preserve">      Fig.2 AM-PM fitting results without Doherty operation</w:t>
      </w:r>
    </w:p>
    <w:p w:rsidR="001468C0" w:rsidRPr="00B475F1" w:rsidRDefault="001468C0" w:rsidP="001468C0">
      <w:pPr>
        <w:jc w:val="center"/>
        <w:rPr>
          <w:rFonts w:ascii="Arial" w:hAnsi="Arial" w:cs="Arial"/>
          <w:sz w:val="18"/>
          <w:lang w:eastAsia="ja-JP"/>
        </w:rPr>
      </w:pPr>
      <w:proofErr w:type="gramStart"/>
      <w:r>
        <w:rPr>
          <w:rFonts w:ascii="Arial" w:hAnsi="Arial" w:cs="Arial" w:hint="eastAsia"/>
          <w:sz w:val="18"/>
          <w:lang w:eastAsia="ja-JP"/>
        </w:rPr>
        <w:t>Table 1.</w:t>
      </w:r>
      <w:proofErr w:type="gramEnd"/>
      <w:r>
        <w:rPr>
          <w:rFonts w:ascii="Arial" w:hAnsi="Arial" w:cs="Arial" w:hint="eastAsia"/>
          <w:sz w:val="18"/>
          <w:lang w:eastAsia="ja-JP"/>
        </w:rPr>
        <w:t xml:space="preserve"> Rapp model fitting parameters for the PA without Doherty operation</w:t>
      </w:r>
    </w:p>
    <w:tbl>
      <w:tblPr>
        <w:tblW w:w="7036" w:type="dxa"/>
        <w:tblInd w:w="997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016"/>
        <w:gridCol w:w="1016"/>
        <w:gridCol w:w="1016"/>
        <w:gridCol w:w="1156"/>
        <w:gridCol w:w="944"/>
        <w:gridCol w:w="944"/>
        <w:gridCol w:w="944"/>
      </w:tblGrid>
      <w:tr w:rsidR="003C3DAD" w:rsidRPr="003C3DAD" w:rsidTr="001468C0">
        <w:trPr>
          <w:trHeight w:val="900"/>
        </w:trPr>
        <w:tc>
          <w:tcPr>
            <w:tcW w:w="3048" w:type="dxa"/>
            <w:gridSpan w:val="3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C3DAD" w:rsidRPr="003C3DAD" w:rsidRDefault="00B22C93" w:rsidP="001468C0">
            <w:pPr>
              <w:spacing w:after="0" w:line="240" w:lineRule="auto"/>
              <w:jc w:val="center"/>
              <w:rPr>
                <w:rFonts w:ascii="ＭＳ Ｐゴシック" w:eastAsia="ＭＳ Ｐゴシック" w:hAnsi="ＭＳ Ｐゴシック" w:cs="ＭＳ Ｐゴシック"/>
                <w:color w:val="000000"/>
                <w:sz w:val="20"/>
                <w:lang w:val="en-US" w:eastAsia="ja-JP"/>
              </w:rPr>
            </w:pPr>
            <w:r w:rsidRPr="001468C0">
              <w:rPr>
                <w:rFonts w:ascii="ＭＳ Ｐゴシック" w:eastAsia="ＭＳ Ｐゴシック" w:hAnsi="ＭＳ Ｐゴシック" w:cs="ＭＳ Ｐゴシック"/>
                <w:noProof/>
                <w:color w:val="000000"/>
                <w:sz w:val="20"/>
                <w:lang w:val="en-US" w:eastAsia="ja-JP"/>
              </w:rPr>
              <w:drawing>
                <wp:anchor distT="0" distB="0" distL="114300" distR="114300" simplePos="0" relativeHeight="251656192" behindDoc="0" locked="0" layoutInCell="1" allowOverlap="1" wp14:anchorId="74E870C4" wp14:editId="143B00B9">
                  <wp:simplePos x="0" y="0"/>
                  <wp:positionH relativeFrom="column">
                    <wp:posOffset>73660</wp:posOffset>
                  </wp:positionH>
                  <wp:positionV relativeFrom="paragraph">
                    <wp:posOffset>-177165</wp:posOffset>
                  </wp:positionV>
                  <wp:extent cx="1175385" cy="652780"/>
                  <wp:effectExtent l="0" t="0" r="5715" b="0"/>
                  <wp:wrapNone/>
                  <wp:docPr id="5" name="図 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図 1"/>
                          <pic:cNvPicPr>
                            <a:picLocks noChangeAspect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75385" cy="6527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40"/>
            </w:tblGrid>
            <w:tr w:rsidR="003C3DAD" w:rsidRPr="003C3DAD">
              <w:trPr>
                <w:trHeight w:val="285"/>
                <w:tblCellSpacing w:w="0" w:type="dxa"/>
              </w:trPr>
              <w:tc>
                <w:tcPr>
                  <w:tcW w:w="282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3C3DAD" w:rsidRPr="003C3DAD" w:rsidRDefault="003C3DAD" w:rsidP="001468C0">
                  <w:pPr>
                    <w:spacing w:after="0" w:line="240" w:lineRule="auto"/>
                    <w:jc w:val="center"/>
                    <w:rPr>
                      <w:rFonts w:ascii="ＭＳ Ｐゴシック" w:eastAsia="ＭＳ Ｐゴシック" w:hAnsi="ＭＳ Ｐゴシック" w:cs="ＭＳ Ｐゴシック"/>
                      <w:color w:val="000000"/>
                      <w:sz w:val="20"/>
                      <w:lang w:val="en-US" w:eastAsia="ja-JP"/>
                    </w:rPr>
                  </w:pPr>
                </w:p>
              </w:tc>
            </w:tr>
            <w:tr w:rsidR="003C3DAD" w:rsidRPr="003C3DAD">
              <w:trPr>
                <w:trHeight w:val="285"/>
                <w:tblCellSpacing w:w="0" w:type="dxa"/>
              </w:trPr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3C3DAD" w:rsidRPr="003C3DAD" w:rsidRDefault="003C3DAD" w:rsidP="001468C0">
                  <w:pPr>
                    <w:spacing w:after="0" w:line="240" w:lineRule="auto"/>
                    <w:jc w:val="center"/>
                    <w:rPr>
                      <w:rFonts w:ascii="ＭＳ Ｐゴシック" w:eastAsia="ＭＳ Ｐゴシック" w:hAnsi="ＭＳ Ｐゴシック" w:cs="ＭＳ Ｐゴシック"/>
                      <w:color w:val="000000"/>
                      <w:sz w:val="20"/>
                      <w:lang w:val="en-US" w:eastAsia="ja-JP"/>
                    </w:rPr>
                  </w:pPr>
                </w:p>
              </w:tc>
            </w:tr>
          </w:tbl>
          <w:p w:rsidR="003C3DAD" w:rsidRPr="003C3DAD" w:rsidRDefault="003C3DAD" w:rsidP="001468C0">
            <w:pPr>
              <w:spacing w:after="0" w:line="240" w:lineRule="auto"/>
              <w:jc w:val="center"/>
              <w:rPr>
                <w:rFonts w:ascii="ＭＳ Ｐゴシック" w:eastAsia="ＭＳ Ｐゴシック" w:hAnsi="ＭＳ Ｐゴシック" w:cs="ＭＳ Ｐゴシック"/>
                <w:color w:val="000000"/>
                <w:sz w:val="20"/>
                <w:lang w:val="en-US" w:eastAsia="ja-JP"/>
              </w:rPr>
            </w:pPr>
          </w:p>
        </w:tc>
        <w:tc>
          <w:tcPr>
            <w:tcW w:w="3988" w:type="dxa"/>
            <w:gridSpan w:val="4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C3DAD" w:rsidRPr="003C3DAD" w:rsidRDefault="003C3DAD" w:rsidP="001468C0">
            <w:pPr>
              <w:spacing w:after="0" w:line="240" w:lineRule="auto"/>
              <w:jc w:val="center"/>
              <w:rPr>
                <w:rFonts w:ascii="ＭＳ Ｐゴシック" w:eastAsia="ＭＳ Ｐゴシック" w:hAnsi="ＭＳ Ｐゴシック" w:cs="ＭＳ Ｐゴシック"/>
                <w:color w:val="000000"/>
                <w:sz w:val="20"/>
                <w:lang w:val="en-US" w:eastAsia="ja-JP"/>
              </w:rPr>
            </w:pPr>
            <w:r w:rsidRPr="001468C0">
              <w:rPr>
                <w:rFonts w:ascii="ＭＳ Ｐゴシック" w:eastAsia="ＭＳ Ｐゴシック" w:hAnsi="ＭＳ Ｐゴシック" w:cs="ＭＳ Ｐゴシック"/>
                <w:noProof/>
                <w:color w:val="000000"/>
                <w:sz w:val="20"/>
                <w:lang w:val="en-US" w:eastAsia="ja-JP"/>
              </w:rPr>
              <w:drawing>
                <wp:anchor distT="0" distB="0" distL="114300" distR="114300" simplePos="0" relativeHeight="251657216" behindDoc="0" locked="0" layoutInCell="1" allowOverlap="1" wp14:anchorId="25D53B14" wp14:editId="0048476F">
                  <wp:simplePos x="0" y="0"/>
                  <wp:positionH relativeFrom="column">
                    <wp:posOffset>382270</wp:posOffset>
                  </wp:positionH>
                  <wp:positionV relativeFrom="paragraph">
                    <wp:posOffset>-168910</wp:posOffset>
                  </wp:positionV>
                  <wp:extent cx="1193165" cy="605155"/>
                  <wp:effectExtent l="0" t="0" r="6985" b="4445"/>
                  <wp:wrapNone/>
                  <wp:docPr id="4" name="図 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図 2"/>
                          <pic:cNvPicPr>
                            <a:picLocks noChangeAspect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93165" cy="6051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780"/>
            </w:tblGrid>
            <w:tr w:rsidR="003C3DAD" w:rsidRPr="003C3DAD">
              <w:trPr>
                <w:trHeight w:val="285"/>
                <w:tblCellSpacing w:w="0" w:type="dxa"/>
              </w:trPr>
              <w:tc>
                <w:tcPr>
                  <w:tcW w:w="376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3C3DAD" w:rsidRPr="003C3DAD" w:rsidRDefault="003C3DAD" w:rsidP="001468C0">
                  <w:pPr>
                    <w:spacing w:after="0" w:line="240" w:lineRule="auto"/>
                    <w:jc w:val="center"/>
                    <w:rPr>
                      <w:rFonts w:ascii="ＭＳ Ｐゴシック" w:eastAsia="ＭＳ Ｐゴシック" w:hAnsi="ＭＳ Ｐゴシック" w:cs="ＭＳ Ｐゴシック"/>
                      <w:color w:val="000000"/>
                      <w:sz w:val="20"/>
                      <w:lang w:val="en-US" w:eastAsia="ja-JP"/>
                    </w:rPr>
                  </w:pPr>
                </w:p>
              </w:tc>
            </w:tr>
            <w:tr w:rsidR="003C3DAD" w:rsidRPr="003C3DAD">
              <w:trPr>
                <w:trHeight w:val="285"/>
                <w:tblCellSpacing w:w="0" w:type="dxa"/>
              </w:trPr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3C3DAD" w:rsidRPr="003C3DAD" w:rsidRDefault="003C3DAD" w:rsidP="001468C0">
                  <w:pPr>
                    <w:spacing w:after="0" w:line="240" w:lineRule="auto"/>
                    <w:jc w:val="center"/>
                    <w:rPr>
                      <w:rFonts w:ascii="ＭＳ Ｐゴシック" w:eastAsia="ＭＳ Ｐゴシック" w:hAnsi="ＭＳ Ｐゴシック" w:cs="ＭＳ Ｐゴシック"/>
                      <w:color w:val="000000"/>
                      <w:sz w:val="20"/>
                      <w:lang w:val="en-US" w:eastAsia="ja-JP"/>
                    </w:rPr>
                  </w:pPr>
                </w:p>
              </w:tc>
            </w:tr>
          </w:tbl>
          <w:p w:rsidR="003C3DAD" w:rsidRPr="003C3DAD" w:rsidRDefault="003C3DAD" w:rsidP="001468C0">
            <w:pPr>
              <w:spacing w:after="0" w:line="240" w:lineRule="auto"/>
              <w:jc w:val="center"/>
              <w:rPr>
                <w:rFonts w:ascii="ＭＳ Ｐゴシック" w:eastAsia="ＭＳ Ｐゴシック" w:hAnsi="ＭＳ Ｐゴシック" w:cs="ＭＳ Ｐゴシック"/>
                <w:color w:val="000000"/>
                <w:sz w:val="20"/>
                <w:lang w:val="en-US" w:eastAsia="ja-JP"/>
              </w:rPr>
            </w:pPr>
          </w:p>
        </w:tc>
      </w:tr>
      <w:tr w:rsidR="003C3DAD" w:rsidRPr="003C3DAD" w:rsidTr="001468C0">
        <w:trPr>
          <w:trHeight w:val="285"/>
        </w:trPr>
        <w:tc>
          <w:tcPr>
            <w:tcW w:w="3048" w:type="dxa"/>
            <w:gridSpan w:val="3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C3DAD" w:rsidRPr="003C3DAD" w:rsidRDefault="003C3DAD" w:rsidP="001468C0">
            <w:pPr>
              <w:spacing w:after="0" w:line="240" w:lineRule="auto"/>
              <w:jc w:val="center"/>
              <w:rPr>
                <w:rFonts w:ascii="ＭＳ Ｐゴシック" w:eastAsia="ＭＳ Ｐゴシック" w:hAnsi="ＭＳ Ｐゴシック" w:cs="ＭＳ Ｐゴシック"/>
                <w:color w:val="000000"/>
                <w:sz w:val="20"/>
                <w:lang w:val="en-US" w:eastAsia="ja-JP"/>
              </w:rPr>
            </w:pPr>
          </w:p>
        </w:tc>
        <w:tc>
          <w:tcPr>
            <w:tcW w:w="3988" w:type="dxa"/>
            <w:gridSpan w:val="4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C3DAD" w:rsidRPr="003C3DAD" w:rsidRDefault="003C3DAD" w:rsidP="001468C0">
            <w:pPr>
              <w:spacing w:after="0" w:line="240" w:lineRule="auto"/>
              <w:jc w:val="center"/>
              <w:rPr>
                <w:rFonts w:ascii="ＭＳ Ｐゴシック" w:eastAsia="ＭＳ Ｐゴシック" w:hAnsi="ＭＳ Ｐゴシック" w:cs="ＭＳ Ｐゴシック"/>
                <w:color w:val="000000"/>
                <w:sz w:val="20"/>
                <w:lang w:val="en-US" w:eastAsia="ja-JP"/>
              </w:rPr>
            </w:pPr>
          </w:p>
        </w:tc>
      </w:tr>
      <w:tr w:rsidR="003C3DAD" w:rsidRPr="003C3DAD" w:rsidTr="00D50D7A">
        <w:trPr>
          <w:trHeight w:val="259"/>
        </w:trPr>
        <w:tc>
          <w:tcPr>
            <w:tcW w:w="3048" w:type="dxa"/>
            <w:gridSpan w:val="3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C3DAD" w:rsidRPr="003C3DAD" w:rsidRDefault="003C3DAD" w:rsidP="001468C0">
            <w:pPr>
              <w:spacing w:after="0" w:line="240" w:lineRule="auto"/>
              <w:jc w:val="center"/>
              <w:rPr>
                <w:rFonts w:ascii="ＭＳ Ｐゴシック" w:eastAsia="ＭＳ Ｐゴシック" w:hAnsi="ＭＳ Ｐゴシック" w:cs="ＭＳ Ｐゴシック"/>
                <w:color w:val="000000"/>
                <w:sz w:val="20"/>
                <w:lang w:val="en-US" w:eastAsia="ja-JP"/>
              </w:rPr>
            </w:pPr>
          </w:p>
        </w:tc>
        <w:tc>
          <w:tcPr>
            <w:tcW w:w="3988" w:type="dxa"/>
            <w:gridSpan w:val="4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C3DAD" w:rsidRPr="003C3DAD" w:rsidRDefault="003C3DAD" w:rsidP="001468C0">
            <w:pPr>
              <w:spacing w:after="0" w:line="240" w:lineRule="auto"/>
              <w:jc w:val="center"/>
              <w:rPr>
                <w:rFonts w:ascii="ＭＳ Ｐゴシック" w:eastAsia="ＭＳ Ｐゴシック" w:hAnsi="ＭＳ Ｐゴシック" w:cs="ＭＳ Ｐゴシック"/>
                <w:color w:val="000000"/>
                <w:sz w:val="20"/>
                <w:lang w:val="en-US" w:eastAsia="ja-JP"/>
              </w:rPr>
            </w:pPr>
          </w:p>
        </w:tc>
      </w:tr>
      <w:tr w:rsidR="003C3DAD" w:rsidRPr="003C3DAD" w:rsidTr="001468C0">
        <w:trPr>
          <w:trHeight w:val="375"/>
        </w:trPr>
        <w:tc>
          <w:tcPr>
            <w:tcW w:w="30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AD" w:rsidRPr="003C3DAD" w:rsidRDefault="003C3DAD" w:rsidP="001468C0">
            <w:pPr>
              <w:spacing w:after="0" w:line="240" w:lineRule="auto"/>
              <w:jc w:val="center"/>
              <w:rPr>
                <w:rFonts w:ascii="ＭＳ Ｐゴシック" w:eastAsia="ＭＳ Ｐゴシック" w:hAnsi="ＭＳ Ｐゴシック" w:cs="ＭＳ Ｐゴシック"/>
                <w:color w:val="000000"/>
                <w:sz w:val="20"/>
                <w:lang w:val="en-US" w:eastAsia="ja-JP"/>
              </w:rPr>
            </w:pPr>
            <w:r w:rsidRPr="003C3DAD">
              <w:rPr>
                <w:rFonts w:ascii="ＭＳ Ｐゴシック" w:eastAsia="ＭＳ Ｐゴシック" w:hAnsi="ＭＳ Ｐゴシック" w:cs="ＭＳ Ｐゴシック" w:hint="eastAsia"/>
                <w:color w:val="000000"/>
                <w:sz w:val="20"/>
                <w:lang w:val="en-US" w:eastAsia="ja-JP"/>
              </w:rPr>
              <w:t>G(A)</w:t>
            </w:r>
          </w:p>
        </w:tc>
        <w:tc>
          <w:tcPr>
            <w:tcW w:w="398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AD" w:rsidRPr="003C3DAD" w:rsidRDefault="003C3DAD" w:rsidP="001468C0">
            <w:pPr>
              <w:spacing w:after="0" w:line="240" w:lineRule="auto"/>
              <w:jc w:val="center"/>
              <w:rPr>
                <w:rFonts w:ascii="ＭＳ Ｐゴシック" w:eastAsia="ＭＳ Ｐゴシック" w:hAnsi="ＭＳ Ｐゴシック" w:cs="ＭＳ Ｐゴシック"/>
                <w:color w:val="000000"/>
                <w:sz w:val="20"/>
                <w:lang w:val="en-US" w:eastAsia="ja-JP"/>
              </w:rPr>
            </w:pPr>
            <w:r w:rsidRPr="003C3DAD">
              <w:rPr>
                <w:rFonts w:ascii="ＭＳ Ｐゴシック" w:eastAsia="ＭＳ Ｐゴシック" w:hAnsi="ＭＳ Ｐゴシック" w:cs="ＭＳ Ｐゴシック" w:hint="eastAsia"/>
                <w:color w:val="000000"/>
                <w:sz w:val="20"/>
                <w:lang w:val="en-US" w:eastAsia="ja-JP"/>
              </w:rPr>
              <w:t>Ψ(A)</w:t>
            </w:r>
          </w:p>
        </w:tc>
      </w:tr>
      <w:tr w:rsidR="003C3DAD" w:rsidRPr="003C3DAD" w:rsidTr="001468C0">
        <w:trPr>
          <w:trHeight w:val="375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AD" w:rsidRPr="003C3DAD" w:rsidRDefault="003C3DAD" w:rsidP="001468C0">
            <w:pPr>
              <w:spacing w:after="0" w:line="240" w:lineRule="auto"/>
              <w:jc w:val="center"/>
              <w:rPr>
                <w:rFonts w:ascii="ＭＳ Ｐゴシック" w:eastAsia="ＭＳ Ｐゴシック" w:hAnsi="ＭＳ Ｐゴシック" w:cs="ＭＳ Ｐゴシック"/>
                <w:color w:val="000000"/>
                <w:sz w:val="20"/>
                <w:lang w:val="en-US" w:eastAsia="ja-JP"/>
              </w:rPr>
            </w:pPr>
            <w:r w:rsidRPr="003C3DAD">
              <w:rPr>
                <w:rFonts w:ascii="ＭＳ Ｐゴシック" w:eastAsia="ＭＳ Ｐゴシック" w:hAnsi="ＭＳ Ｐゴシック" w:cs="ＭＳ Ｐゴシック" w:hint="eastAsia"/>
                <w:color w:val="000000"/>
                <w:sz w:val="20"/>
                <w:lang w:val="en-US" w:eastAsia="ja-JP"/>
              </w:rPr>
              <w:t>s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AD" w:rsidRPr="003C3DAD" w:rsidRDefault="003C3DAD" w:rsidP="001468C0">
            <w:pPr>
              <w:spacing w:after="0" w:line="240" w:lineRule="auto"/>
              <w:jc w:val="center"/>
              <w:rPr>
                <w:rFonts w:ascii="ＭＳ Ｐゴシック" w:eastAsia="ＭＳ Ｐゴシック" w:hAnsi="ＭＳ Ｐゴシック" w:cs="ＭＳ Ｐゴシック"/>
                <w:color w:val="000000"/>
                <w:sz w:val="20"/>
                <w:lang w:val="en-US" w:eastAsia="ja-JP"/>
              </w:rPr>
            </w:pPr>
            <w:r w:rsidRPr="003C3DAD">
              <w:rPr>
                <w:rFonts w:ascii="ＭＳ Ｐゴシック" w:eastAsia="ＭＳ Ｐゴシック" w:hAnsi="ＭＳ Ｐゴシック" w:cs="ＭＳ Ｐゴシック" w:hint="eastAsia"/>
                <w:color w:val="000000"/>
                <w:sz w:val="20"/>
                <w:lang w:val="en-US" w:eastAsia="ja-JP"/>
              </w:rPr>
              <w:t>g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AD" w:rsidRPr="003C3DAD" w:rsidRDefault="003C3DAD" w:rsidP="001468C0">
            <w:pPr>
              <w:spacing w:after="0" w:line="240" w:lineRule="auto"/>
              <w:jc w:val="center"/>
              <w:rPr>
                <w:rFonts w:ascii="ＭＳ Ｐゴシック" w:eastAsia="ＭＳ Ｐゴシック" w:hAnsi="ＭＳ Ｐゴシック" w:cs="ＭＳ Ｐゴシック"/>
                <w:color w:val="000000"/>
                <w:sz w:val="20"/>
                <w:lang w:val="en-US" w:eastAsia="ja-JP"/>
              </w:rPr>
            </w:pPr>
            <w:proofErr w:type="spellStart"/>
            <w:r w:rsidRPr="003C3DAD">
              <w:rPr>
                <w:rFonts w:ascii="ＭＳ Ｐゴシック" w:eastAsia="ＭＳ Ｐゴシック" w:hAnsi="ＭＳ Ｐゴシック" w:cs="ＭＳ Ｐゴシック" w:hint="eastAsia"/>
                <w:color w:val="000000"/>
                <w:sz w:val="20"/>
                <w:lang w:val="en-US" w:eastAsia="ja-JP"/>
              </w:rPr>
              <w:t>Asat</w:t>
            </w:r>
            <w:proofErr w:type="spellEnd"/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AD" w:rsidRPr="003C3DAD" w:rsidRDefault="003C3DAD" w:rsidP="001468C0">
            <w:pPr>
              <w:spacing w:after="0" w:line="240" w:lineRule="auto"/>
              <w:jc w:val="center"/>
              <w:rPr>
                <w:rFonts w:ascii="ＭＳ Ｐゴシック" w:eastAsia="ＭＳ Ｐゴシック" w:hAnsi="ＭＳ Ｐゴシック" w:cs="ＭＳ Ｐゴシック"/>
                <w:color w:val="000000"/>
                <w:sz w:val="20"/>
                <w:lang w:val="en-US" w:eastAsia="ja-JP"/>
              </w:rPr>
            </w:pPr>
            <w:r w:rsidRPr="003C3DAD">
              <w:rPr>
                <w:rFonts w:ascii="ＭＳ Ｐゴシック" w:eastAsia="ＭＳ Ｐゴシック" w:hAnsi="ＭＳ Ｐゴシック" w:cs="ＭＳ Ｐゴシック" w:hint="eastAsia"/>
                <w:color w:val="000000"/>
                <w:sz w:val="20"/>
                <w:lang w:val="en-US" w:eastAsia="ja-JP"/>
              </w:rPr>
              <w:t>α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AD" w:rsidRPr="003C3DAD" w:rsidRDefault="003C3DAD" w:rsidP="001468C0">
            <w:pPr>
              <w:spacing w:after="0" w:line="240" w:lineRule="auto"/>
              <w:jc w:val="center"/>
              <w:rPr>
                <w:rFonts w:ascii="ＭＳ Ｐゴシック" w:eastAsia="ＭＳ Ｐゴシック" w:hAnsi="ＭＳ Ｐゴシック" w:cs="ＭＳ Ｐゴシック"/>
                <w:color w:val="000000"/>
                <w:sz w:val="20"/>
                <w:lang w:val="en-US" w:eastAsia="ja-JP"/>
              </w:rPr>
            </w:pPr>
            <w:r w:rsidRPr="003C3DAD">
              <w:rPr>
                <w:rFonts w:ascii="ＭＳ Ｐゴシック" w:eastAsia="ＭＳ Ｐゴシック" w:hAnsi="ＭＳ Ｐゴシック" w:cs="ＭＳ Ｐゴシック" w:hint="eastAsia"/>
                <w:color w:val="000000"/>
                <w:sz w:val="20"/>
                <w:lang w:val="en-US" w:eastAsia="ja-JP"/>
              </w:rPr>
              <w:t>β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AD" w:rsidRPr="003C3DAD" w:rsidRDefault="003C3DAD" w:rsidP="001468C0">
            <w:pPr>
              <w:spacing w:after="0" w:line="240" w:lineRule="auto"/>
              <w:jc w:val="center"/>
              <w:rPr>
                <w:rFonts w:ascii="ＭＳ Ｐゴシック" w:eastAsia="ＭＳ Ｐゴシック" w:hAnsi="ＭＳ Ｐゴシック" w:cs="ＭＳ Ｐゴシック"/>
                <w:color w:val="000000"/>
                <w:sz w:val="20"/>
                <w:lang w:val="en-US" w:eastAsia="ja-JP"/>
              </w:rPr>
            </w:pPr>
            <w:r w:rsidRPr="003C3DAD">
              <w:rPr>
                <w:rFonts w:ascii="ＭＳ Ｐゴシック" w:eastAsia="ＭＳ Ｐゴシック" w:hAnsi="ＭＳ Ｐゴシック" w:cs="ＭＳ Ｐゴシック" w:hint="eastAsia"/>
                <w:color w:val="000000"/>
                <w:sz w:val="20"/>
                <w:lang w:val="en-US" w:eastAsia="ja-JP"/>
              </w:rPr>
              <w:t>q1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AD" w:rsidRPr="003C3DAD" w:rsidRDefault="003C3DAD" w:rsidP="001468C0">
            <w:pPr>
              <w:spacing w:after="0" w:line="240" w:lineRule="auto"/>
              <w:jc w:val="center"/>
              <w:rPr>
                <w:rFonts w:ascii="ＭＳ Ｐゴシック" w:eastAsia="ＭＳ Ｐゴシック" w:hAnsi="ＭＳ Ｐゴシック" w:cs="ＭＳ Ｐゴシック"/>
                <w:color w:val="000000"/>
                <w:sz w:val="20"/>
                <w:lang w:val="en-US" w:eastAsia="ja-JP"/>
              </w:rPr>
            </w:pPr>
            <w:r w:rsidRPr="003C3DAD">
              <w:rPr>
                <w:rFonts w:ascii="ＭＳ Ｐゴシック" w:eastAsia="ＭＳ Ｐゴシック" w:hAnsi="ＭＳ Ｐゴシック" w:cs="ＭＳ Ｐゴシック" w:hint="eastAsia"/>
                <w:color w:val="000000"/>
                <w:sz w:val="20"/>
                <w:lang w:val="en-US" w:eastAsia="ja-JP"/>
              </w:rPr>
              <w:t>q2</w:t>
            </w:r>
          </w:p>
        </w:tc>
      </w:tr>
      <w:tr w:rsidR="003C3DAD" w:rsidRPr="003C3DAD" w:rsidTr="001468C0">
        <w:trPr>
          <w:trHeight w:val="375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AD" w:rsidRPr="003C3DAD" w:rsidRDefault="003C3DAD" w:rsidP="001468C0">
            <w:pPr>
              <w:spacing w:after="0" w:line="240" w:lineRule="auto"/>
              <w:jc w:val="center"/>
              <w:rPr>
                <w:rFonts w:ascii="ＭＳ Ｐゴシック" w:eastAsia="ＭＳ Ｐゴシック" w:hAnsi="ＭＳ Ｐゴシック" w:cs="ＭＳ Ｐゴシック"/>
                <w:color w:val="000000"/>
                <w:sz w:val="20"/>
                <w:lang w:val="en-US" w:eastAsia="ja-JP"/>
              </w:rPr>
            </w:pPr>
            <w:r w:rsidRPr="003C3DAD">
              <w:rPr>
                <w:rFonts w:ascii="ＭＳ Ｐゴシック" w:eastAsia="ＭＳ Ｐゴシック" w:hAnsi="ＭＳ Ｐゴシック" w:cs="ＭＳ Ｐゴシック" w:hint="eastAsia"/>
                <w:color w:val="000000"/>
                <w:sz w:val="20"/>
                <w:lang w:val="en-US" w:eastAsia="ja-JP"/>
              </w:rPr>
              <w:t>0.928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AD" w:rsidRPr="003C3DAD" w:rsidRDefault="003C3DAD" w:rsidP="001468C0">
            <w:pPr>
              <w:spacing w:after="0" w:line="240" w:lineRule="auto"/>
              <w:jc w:val="center"/>
              <w:rPr>
                <w:rFonts w:ascii="ＭＳ Ｐゴシック" w:eastAsia="ＭＳ Ｐゴシック" w:hAnsi="ＭＳ Ｐゴシック" w:cs="ＭＳ Ｐゴシック"/>
                <w:color w:val="000000"/>
                <w:sz w:val="20"/>
                <w:lang w:val="en-US" w:eastAsia="ja-JP"/>
              </w:rPr>
            </w:pPr>
            <w:r w:rsidRPr="003C3DAD">
              <w:rPr>
                <w:rFonts w:ascii="ＭＳ Ｐゴシック" w:eastAsia="ＭＳ Ｐゴシック" w:hAnsi="ＭＳ Ｐゴシック" w:cs="ＭＳ Ｐゴシック" w:hint="eastAsia"/>
                <w:color w:val="000000"/>
                <w:sz w:val="20"/>
                <w:lang w:val="en-US" w:eastAsia="ja-JP"/>
              </w:rPr>
              <w:t>8.358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AD" w:rsidRPr="003C3DAD" w:rsidRDefault="003C3DAD" w:rsidP="001468C0">
            <w:pPr>
              <w:spacing w:after="0" w:line="240" w:lineRule="auto"/>
              <w:jc w:val="center"/>
              <w:rPr>
                <w:rFonts w:ascii="ＭＳ Ｐゴシック" w:eastAsia="ＭＳ Ｐゴシック" w:hAnsi="ＭＳ Ｐゴシック" w:cs="ＭＳ Ｐゴシック"/>
                <w:color w:val="000000"/>
                <w:sz w:val="20"/>
                <w:lang w:val="en-US" w:eastAsia="ja-JP"/>
              </w:rPr>
            </w:pPr>
            <w:r w:rsidRPr="003C3DAD">
              <w:rPr>
                <w:rFonts w:ascii="ＭＳ Ｐゴシック" w:eastAsia="ＭＳ Ｐゴシック" w:hAnsi="ＭＳ Ｐゴシック" w:cs="ＭＳ Ｐゴシック" w:hint="eastAsia"/>
                <w:color w:val="000000"/>
                <w:sz w:val="20"/>
                <w:lang w:val="en-US" w:eastAsia="ja-JP"/>
              </w:rPr>
              <w:t>11.10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AD" w:rsidRPr="003C3DAD" w:rsidRDefault="003C3DAD" w:rsidP="001468C0">
            <w:pPr>
              <w:spacing w:after="0" w:line="240" w:lineRule="auto"/>
              <w:jc w:val="center"/>
              <w:rPr>
                <w:rFonts w:ascii="ＭＳ Ｐゴシック" w:eastAsia="ＭＳ Ｐゴシック" w:hAnsi="ＭＳ Ｐゴシック" w:cs="ＭＳ Ｐゴシック"/>
                <w:color w:val="000000"/>
                <w:sz w:val="20"/>
                <w:lang w:val="en-US" w:eastAsia="ja-JP"/>
              </w:rPr>
            </w:pPr>
            <w:r w:rsidRPr="003C3DAD">
              <w:rPr>
                <w:rFonts w:ascii="ＭＳ Ｐゴシック" w:eastAsia="ＭＳ Ｐゴシック" w:hAnsi="ＭＳ Ｐゴシック" w:cs="ＭＳ Ｐゴシック" w:hint="eastAsia"/>
                <w:color w:val="000000"/>
                <w:sz w:val="20"/>
                <w:lang w:val="en-US" w:eastAsia="ja-JP"/>
              </w:rPr>
              <w:t>26.081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AD" w:rsidRPr="003C3DAD" w:rsidRDefault="003C3DAD" w:rsidP="001468C0">
            <w:pPr>
              <w:spacing w:after="0" w:line="240" w:lineRule="auto"/>
              <w:jc w:val="center"/>
              <w:rPr>
                <w:rFonts w:ascii="ＭＳ Ｐゴシック" w:eastAsia="ＭＳ Ｐゴシック" w:hAnsi="ＭＳ Ｐゴシック" w:cs="ＭＳ Ｐゴシック"/>
                <w:color w:val="000000"/>
                <w:sz w:val="20"/>
                <w:lang w:val="en-US" w:eastAsia="ja-JP"/>
              </w:rPr>
            </w:pPr>
            <w:r w:rsidRPr="003C3DAD">
              <w:rPr>
                <w:rFonts w:ascii="ＭＳ Ｐゴシック" w:eastAsia="ＭＳ Ｐゴシック" w:hAnsi="ＭＳ Ｐゴシック" w:cs="ＭＳ Ｐゴシック" w:hint="eastAsia"/>
                <w:color w:val="000000"/>
                <w:sz w:val="20"/>
                <w:lang w:val="en-US" w:eastAsia="ja-JP"/>
              </w:rPr>
              <w:t>0.799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AD" w:rsidRPr="003C3DAD" w:rsidRDefault="003C3DAD" w:rsidP="001468C0">
            <w:pPr>
              <w:spacing w:after="0" w:line="240" w:lineRule="auto"/>
              <w:jc w:val="center"/>
              <w:rPr>
                <w:rFonts w:ascii="ＭＳ Ｐゴシック" w:eastAsia="ＭＳ Ｐゴシック" w:hAnsi="ＭＳ Ｐゴシック" w:cs="ＭＳ Ｐゴシック"/>
                <w:color w:val="000000"/>
                <w:sz w:val="20"/>
                <w:lang w:val="en-US" w:eastAsia="ja-JP"/>
              </w:rPr>
            </w:pPr>
            <w:r w:rsidRPr="003C3DAD">
              <w:rPr>
                <w:rFonts w:ascii="ＭＳ Ｐゴシック" w:eastAsia="ＭＳ Ｐゴシック" w:hAnsi="ＭＳ Ｐゴシック" w:cs="ＭＳ Ｐゴシック" w:hint="eastAsia"/>
                <w:color w:val="000000"/>
                <w:sz w:val="20"/>
                <w:lang w:val="en-US" w:eastAsia="ja-JP"/>
              </w:rPr>
              <w:t>1.964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DAD" w:rsidRPr="003C3DAD" w:rsidRDefault="003C3DAD" w:rsidP="001468C0">
            <w:pPr>
              <w:spacing w:after="0" w:line="240" w:lineRule="auto"/>
              <w:jc w:val="center"/>
              <w:rPr>
                <w:rFonts w:ascii="ＭＳ Ｐゴシック" w:eastAsia="ＭＳ Ｐゴシック" w:hAnsi="ＭＳ Ｐゴシック" w:cs="ＭＳ Ｐゴシック"/>
                <w:color w:val="000000"/>
                <w:sz w:val="20"/>
                <w:lang w:val="en-US" w:eastAsia="ja-JP"/>
              </w:rPr>
            </w:pPr>
            <w:r w:rsidRPr="003C3DAD">
              <w:rPr>
                <w:rFonts w:ascii="ＭＳ Ｐゴシック" w:eastAsia="ＭＳ Ｐゴシック" w:hAnsi="ＭＳ Ｐゴシック" w:cs="ＭＳ Ｐゴシック" w:hint="eastAsia"/>
                <w:color w:val="000000"/>
                <w:sz w:val="20"/>
                <w:lang w:val="en-US" w:eastAsia="ja-JP"/>
              </w:rPr>
              <w:t>2.249</w:t>
            </w:r>
          </w:p>
        </w:tc>
      </w:tr>
    </w:tbl>
    <w:p w:rsidR="00B475F1" w:rsidRDefault="00B475F1" w:rsidP="001468C0">
      <w:pPr>
        <w:jc w:val="center"/>
        <w:rPr>
          <w:rFonts w:ascii="Arial" w:hAnsi="Arial" w:cs="Arial"/>
          <w:sz w:val="16"/>
          <w:lang w:eastAsia="ja-JP"/>
        </w:rPr>
      </w:pPr>
    </w:p>
    <w:p w:rsidR="001468C0" w:rsidRDefault="001468C0" w:rsidP="001468C0">
      <w:pPr>
        <w:rPr>
          <w:rFonts w:ascii="Arial" w:hAnsi="Arial" w:cs="Arial"/>
          <w:sz w:val="20"/>
          <w:lang w:eastAsia="ja-JP"/>
        </w:rPr>
      </w:pPr>
      <w:r w:rsidRPr="001468C0">
        <w:rPr>
          <w:rFonts w:ascii="Arial" w:hAnsi="Arial" w:cs="Arial" w:hint="eastAsia"/>
          <w:sz w:val="20"/>
          <w:lang w:eastAsia="ja-JP"/>
        </w:rPr>
        <w:t>As can be seen from the results</w:t>
      </w:r>
      <w:r>
        <w:rPr>
          <w:rFonts w:ascii="Arial" w:hAnsi="Arial" w:cs="Arial" w:hint="eastAsia"/>
          <w:sz w:val="20"/>
          <w:lang w:eastAsia="ja-JP"/>
        </w:rPr>
        <w:t xml:space="preserve">, </w:t>
      </w:r>
      <w:r w:rsidR="0086563F">
        <w:rPr>
          <w:rFonts w:ascii="Arial" w:hAnsi="Arial" w:cs="Arial" w:hint="eastAsia"/>
          <w:sz w:val="20"/>
          <w:lang w:eastAsia="ja-JP"/>
        </w:rPr>
        <w:t>the AM/</w:t>
      </w:r>
      <w:r w:rsidRPr="001468C0">
        <w:rPr>
          <w:rFonts w:ascii="Arial" w:hAnsi="Arial" w:cs="Arial" w:hint="eastAsia"/>
          <w:sz w:val="20"/>
          <w:lang w:eastAsia="ja-JP"/>
        </w:rPr>
        <w:t>PM characteristics of the PA fit well</w:t>
      </w:r>
      <w:r w:rsidR="00B22C93">
        <w:rPr>
          <w:rFonts w:ascii="Arial" w:hAnsi="Arial" w:cs="Arial" w:hint="eastAsia"/>
          <w:sz w:val="20"/>
          <w:lang w:eastAsia="ja-JP"/>
        </w:rPr>
        <w:t xml:space="preserve"> </w:t>
      </w:r>
      <w:r w:rsidRPr="001468C0">
        <w:rPr>
          <w:rFonts w:ascii="Arial" w:hAnsi="Arial" w:cs="Arial" w:hint="eastAsia"/>
          <w:sz w:val="20"/>
          <w:lang w:eastAsia="ja-JP"/>
        </w:rPr>
        <w:t xml:space="preserve">to the Rapp model.  </w:t>
      </w:r>
      <w:r>
        <w:rPr>
          <w:rFonts w:ascii="Arial" w:hAnsi="Arial" w:cs="Arial"/>
          <w:sz w:val="20"/>
          <w:lang w:eastAsia="ja-JP"/>
        </w:rPr>
        <w:t>For the</w:t>
      </w:r>
      <w:r>
        <w:rPr>
          <w:rFonts w:ascii="Arial" w:hAnsi="Arial" w:cs="Arial" w:hint="eastAsia"/>
          <w:sz w:val="20"/>
          <w:lang w:eastAsia="ja-JP"/>
        </w:rPr>
        <w:t xml:space="preserve"> </w:t>
      </w:r>
      <w:r w:rsidR="0086563F">
        <w:rPr>
          <w:rFonts w:ascii="Arial" w:hAnsi="Arial" w:cs="Arial" w:hint="eastAsia"/>
          <w:sz w:val="20"/>
          <w:lang w:eastAsia="ja-JP"/>
        </w:rPr>
        <w:t>AM/</w:t>
      </w:r>
      <w:r>
        <w:rPr>
          <w:rFonts w:ascii="Arial" w:hAnsi="Arial" w:cs="Arial" w:hint="eastAsia"/>
          <w:sz w:val="20"/>
          <w:lang w:eastAsia="ja-JP"/>
        </w:rPr>
        <w:t xml:space="preserve">AM, the parameters are optimized </w:t>
      </w:r>
      <w:r w:rsidR="00B22C93">
        <w:rPr>
          <w:rFonts w:ascii="Arial" w:hAnsi="Arial" w:cs="Arial"/>
          <w:sz w:val="20"/>
          <w:lang w:eastAsia="ja-JP"/>
        </w:rPr>
        <w:t>with the</w:t>
      </w:r>
      <w:r w:rsidR="00B22C93">
        <w:rPr>
          <w:rFonts w:ascii="Arial" w:hAnsi="Arial" w:cs="Arial" w:hint="eastAsia"/>
          <w:sz w:val="20"/>
          <w:lang w:eastAsia="ja-JP"/>
        </w:rPr>
        <w:t xml:space="preserve"> fitting of the</w:t>
      </w:r>
      <w:r>
        <w:rPr>
          <w:rFonts w:ascii="Arial" w:hAnsi="Arial" w:cs="Arial" w:hint="eastAsia"/>
          <w:sz w:val="20"/>
          <w:lang w:eastAsia="ja-JP"/>
        </w:rPr>
        <w:t xml:space="preserve"> linear gain and </w:t>
      </w:r>
      <w:r w:rsidR="0086563F">
        <w:rPr>
          <w:rFonts w:ascii="Arial" w:hAnsi="Arial" w:cs="Arial" w:hint="eastAsia"/>
          <w:sz w:val="20"/>
          <w:lang w:eastAsia="ja-JP"/>
        </w:rPr>
        <w:t xml:space="preserve">the </w:t>
      </w:r>
      <w:r>
        <w:rPr>
          <w:rFonts w:ascii="Arial" w:hAnsi="Arial" w:cs="Arial" w:hint="eastAsia"/>
          <w:sz w:val="20"/>
          <w:lang w:eastAsia="ja-JP"/>
        </w:rPr>
        <w:t>saturation p</w:t>
      </w:r>
      <w:r w:rsidR="00B22C93">
        <w:rPr>
          <w:rFonts w:ascii="Arial" w:hAnsi="Arial" w:cs="Arial" w:hint="eastAsia"/>
          <w:sz w:val="20"/>
          <w:lang w:eastAsia="ja-JP"/>
        </w:rPr>
        <w:t xml:space="preserve">ower </w:t>
      </w:r>
      <w:r w:rsidR="00FF1046">
        <w:rPr>
          <w:rFonts w:ascii="Arial" w:hAnsi="Arial" w:cs="Arial" w:hint="eastAsia"/>
          <w:sz w:val="20"/>
          <w:lang w:eastAsia="ja-JP"/>
        </w:rPr>
        <w:lastRenderedPageBreak/>
        <w:t>pri</w:t>
      </w:r>
      <w:r w:rsidR="00B22C93">
        <w:rPr>
          <w:rFonts w:ascii="Arial" w:hAnsi="Arial" w:cs="Arial" w:hint="eastAsia"/>
          <w:sz w:val="20"/>
          <w:lang w:eastAsia="ja-JP"/>
        </w:rPr>
        <w:t>oritized</w:t>
      </w:r>
      <w:r w:rsidR="00FF1046">
        <w:rPr>
          <w:rFonts w:ascii="Arial" w:hAnsi="Arial" w:cs="Arial" w:hint="eastAsia"/>
          <w:sz w:val="20"/>
          <w:lang w:eastAsia="ja-JP"/>
        </w:rPr>
        <w:t>.</w:t>
      </w:r>
      <w:r w:rsidR="00CF6461">
        <w:rPr>
          <w:rFonts w:ascii="Arial" w:hAnsi="Arial" w:cs="Arial" w:hint="eastAsia"/>
          <w:sz w:val="20"/>
          <w:lang w:eastAsia="ja-JP"/>
        </w:rPr>
        <w:t xml:space="preserve"> As a result, </w:t>
      </w:r>
      <w:r w:rsidR="00E75E54">
        <w:rPr>
          <w:rFonts w:ascii="Arial" w:hAnsi="Arial" w:cs="Arial" w:hint="eastAsia"/>
          <w:sz w:val="20"/>
          <w:lang w:eastAsia="ja-JP"/>
        </w:rPr>
        <w:t xml:space="preserve">there is </w:t>
      </w:r>
      <w:r w:rsidR="00E51907">
        <w:rPr>
          <w:rFonts w:ascii="Arial" w:hAnsi="Arial" w:cs="Arial" w:hint="eastAsia"/>
          <w:sz w:val="20"/>
          <w:lang w:eastAsia="ja-JP"/>
        </w:rPr>
        <w:t>slight</w:t>
      </w:r>
      <w:r w:rsidR="00CF6461">
        <w:rPr>
          <w:rFonts w:ascii="Arial" w:hAnsi="Arial" w:cs="Arial" w:hint="eastAsia"/>
          <w:sz w:val="20"/>
          <w:lang w:eastAsia="ja-JP"/>
        </w:rPr>
        <w:t xml:space="preserve"> fitting error between 1~8d</w:t>
      </w:r>
      <w:r w:rsidR="00E75E54">
        <w:rPr>
          <w:rFonts w:ascii="Arial" w:hAnsi="Arial" w:cs="Arial" w:hint="eastAsia"/>
          <w:sz w:val="20"/>
          <w:lang w:eastAsia="ja-JP"/>
        </w:rPr>
        <w:t xml:space="preserve">B </w:t>
      </w:r>
      <w:proofErr w:type="spellStart"/>
      <w:r w:rsidR="00E75E54">
        <w:rPr>
          <w:rFonts w:ascii="Arial" w:hAnsi="Arial" w:cs="Arial" w:hint="eastAsia"/>
          <w:sz w:val="20"/>
          <w:lang w:eastAsia="ja-JP"/>
        </w:rPr>
        <w:t>backoff</w:t>
      </w:r>
      <w:proofErr w:type="spellEnd"/>
      <w:r w:rsidR="00E75E54">
        <w:rPr>
          <w:rFonts w:ascii="Arial" w:hAnsi="Arial" w:cs="Arial" w:hint="eastAsia"/>
          <w:sz w:val="20"/>
          <w:lang w:eastAsia="ja-JP"/>
        </w:rPr>
        <w:t xml:space="preserve">, which can be more clearly in Fig. 3. </w:t>
      </w:r>
    </w:p>
    <w:p w:rsidR="00E75E54" w:rsidRDefault="00E75E54" w:rsidP="00E75E54">
      <w:pPr>
        <w:jc w:val="center"/>
        <w:rPr>
          <w:rFonts w:ascii="Arial" w:hAnsi="Arial" w:cs="Arial"/>
          <w:sz w:val="20"/>
          <w:lang w:eastAsia="ja-JP"/>
        </w:rPr>
      </w:pPr>
      <w:r>
        <w:rPr>
          <w:rFonts w:ascii="Arial" w:hAnsi="Arial" w:cs="Arial"/>
          <w:noProof/>
          <w:sz w:val="20"/>
          <w:lang w:val="en-US" w:eastAsia="ja-JP"/>
        </w:rPr>
        <w:drawing>
          <wp:inline distT="0" distB="0" distL="0" distR="0" wp14:anchorId="2D8F56CA">
            <wp:extent cx="2520000" cy="2057846"/>
            <wp:effectExtent l="0" t="0" r="0" b="0"/>
            <wp:docPr id="6" name="図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0000" cy="20578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:rsidR="00E75E54" w:rsidRDefault="00E75E54" w:rsidP="00E75E54">
      <w:pPr>
        <w:jc w:val="center"/>
        <w:rPr>
          <w:rFonts w:ascii="Arial" w:hAnsi="Arial" w:cs="Arial"/>
          <w:sz w:val="18"/>
          <w:lang w:eastAsia="ja-JP"/>
        </w:rPr>
      </w:pPr>
      <w:r w:rsidRPr="00B475F1">
        <w:rPr>
          <w:rFonts w:ascii="Arial" w:hAnsi="Arial" w:cs="Arial" w:hint="eastAsia"/>
          <w:sz w:val="18"/>
          <w:lang w:eastAsia="ja-JP"/>
        </w:rPr>
        <w:t>Fig.</w:t>
      </w:r>
      <w:r>
        <w:rPr>
          <w:rFonts w:ascii="Arial" w:hAnsi="Arial" w:cs="Arial" w:hint="eastAsia"/>
          <w:sz w:val="18"/>
          <w:lang w:eastAsia="ja-JP"/>
        </w:rPr>
        <w:t xml:space="preserve">3 </w:t>
      </w:r>
      <w:r w:rsidRPr="00B475F1">
        <w:rPr>
          <w:rFonts w:ascii="Arial" w:hAnsi="Arial" w:cs="Arial" w:hint="eastAsia"/>
          <w:sz w:val="18"/>
          <w:lang w:eastAsia="ja-JP"/>
        </w:rPr>
        <w:t>AM-AM fitting r</w:t>
      </w:r>
      <w:r>
        <w:rPr>
          <w:rFonts w:ascii="Arial" w:hAnsi="Arial" w:cs="Arial" w:hint="eastAsia"/>
          <w:sz w:val="18"/>
          <w:lang w:eastAsia="ja-JP"/>
        </w:rPr>
        <w:t>esults in power without Doherty operation</w:t>
      </w:r>
    </w:p>
    <w:p w:rsidR="00E51907" w:rsidRDefault="00E51907" w:rsidP="00E51907">
      <w:pPr>
        <w:rPr>
          <w:rFonts w:ascii="Arial" w:hAnsi="Arial" w:cs="Arial"/>
          <w:sz w:val="20"/>
          <w:lang w:eastAsia="ja-JP"/>
        </w:rPr>
      </w:pPr>
      <w:r>
        <w:rPr>
          <w:rFonts w:ascii="Arial" w:hAnsi="Arial" w:cs="Arial" w:hint="eastAsia"/>
          <w:sz w:val="20"/>
          <w:lang w:eastAsia="ja-JP"/>
        </w:rPr>
        <w:t>Fig. 4 and Fig. 5 shows the AM-AM and AM-PM fitting results</w:t>
      </w:r>
      <w:r w:rsidR="0086563F">
        <w:rPr>
          <w:rFonts w:ascii="Arial" w:hAnsi="Arial" w:cs="Arial" w:hint="eastAsia"/>
          <w:sz w:val="20"/>
          <w:lang w:eastAsia="ja-JP"/>
        </w:rPr>
        <w:t xml:space="preserve"> of the PA with </w:t>
      </w:r>
      <w:r>
        <w:rPr>
          <w:rFonts w:ascii="Arial" w:hAnsi="Arial" w:cs="Arial" w:hint="eastAsia"/>
          <w:sz w:val="20"/>
          <w:lang w:eastAsia="ja-JP"/>
        </w:rPr>
        <w:t>Doherty operation.</w:t>
      </w:r>
      <w:r w:rsidR="0086563F">
        <w:rPr>
          <w:rFonts w:ascii="Arial" w:hAnsi="Arial" w:cs="Arial" w:hint="eastAsia"/>
          <w:sz w:val="20"/>
          <w:lang w:eastAsia="ja-JP"/>
        </w:rPr>
        <w:t xml:space="preserve"> T</w:t>
      </w:r>
      <w:r>
        <w:rPr>
          <w:rFonts w:ascii="Arial" w:hAnsi="Arial" w:cs="Arial" w:hint="eastAsia"/>
          <w:sz w:val="20"/>
          <w:lang w:eastAsia="ja-JP"/>
        </w:rPr>
        <w:t xml:space="preserve">he fitting parameters are </w:t>
      </w:r>
      <w:r w:rsidR="00C4339F">
        <w:rPr>
          <w:rFonts w:ascii="Arial" w:hAnsi="Arial" w:cs="Arial" w:hint="eastAsia"/>
          <w:sz w:val="20"/>
          <w:lang w:eastAsia="ja-JP"/>
        </w:rPr>
        <w:t>given</w:t>
      </w:r>
      <w:r>
        <w:rPr>
          <w:rFonts w:ascii="Arial" w:hAnsi="Arial" w:cs="Arial" w:hint="eastAsia"/>
          <w:sz w:val="20"/>
          <w:lang w:eastAsia="ja-JP"/>
        </w:rPr>
        <w:t xml:space="preserve"> in Table </w:t>
      </w:r>
      <w:r w:rsidR="006F2930">
        <w:rPr>
          <w:rFonts w:ascii="Arial" w:hAnsi="Arial" w:cs="Arial" w:hint="eastAsia"/>
          <w:sz w:val="20"/>
          <w:lang w:eastAsia="ja-JP"/>
        </w:rPr>
        <w:t>2</w:t>
      </w:r>
      <w:r>
        <w:rPr>
          <w:rFonts w:ascii="Arial" w:hAnsi="Arial" w:cs="Arial" w:hint="eastAsia"/>
          <w:sz w:val="20"/>
          <w:lang w:eastAsia="ja-JP"/>
        </w:rPr>
        <w:t xml:space="preserve">. </w:t>
      </w:r>
    </w:p>
    <w:p w:rsidR="00E75E54" w:rsidRDefault="00D35586" w:rsidP="00D35586">
      <w:pPr>
        <w:tabs>
          <w:tab w:val="left" w:pos="5245"/>
        </w:tabs>
        <w:rPr>
          <w:rFonts w:ascii="Arial" w:hAnsi="Arial" w:cs="Arial"/>
          <w:sz w:val="20"/>
          <w:lang w:eastAsia="ja-JP"/>
        </w:rPr>
      </w:pPr>
      <w:r>
        <w:rPr>
          <w:rFonts w:ascii="Arial" w:hAnsi="Arial" w:cs="Arial"/>
          <w:noProof/>
          <w:sz w:val="20"/>
          <w:lang w:val="en-US" w:eastAsia="ja-JP"/>
        </w:rPr>
        <w:drawing>
          <wp:inline distT="0" distB="0" distL="0" distR="0" wp14:anchorId="3033F0F7">
            <wp:extent cx="2519640" cy="2057552"/>
            <wp:effectExtent l="0" t="0" r="0" b="0"/>
            <wp:docPr id="7" name="図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9640" cy="20575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  <w:r>
        <w:rPr>
          <w:rFonts w:ascii="Arial" w:hAnsi="Arial" w:cs="Arial" w:hint="eastAsia"/>
          <w:sz w:val="20"/>
          <w:lang w:eastAsia="ja-JP"/>
        </w:rPr>
        <w:t xml:space="preserve">                   </w:t>
      </w:r>
      <w:r>
        <w:rPr>
          <w:rFonts w:ascii="Arial" w:hAnsi="Arial" w:cs="Arial"/>
          <w:noProof/>
          <w:sz w:val="20"/>
          <w:lang w:val="en-US" w:eastAsia="ja-JP"/>
        </w:rPr>
        <w:drawing>
          <wp:inline distT="0" distB="0" distL="0" distR="0" wp14:anchorId="784B44E4">
            <wp:extent cx="2520000" cy="2051361"/>
            <wp:effectExtent l="0" t="0" r="0" b="6350"/>
            <wp:docPr id="10" name="図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0000" cy="20513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  <w:r>
        <w:rPr>
          <w:rFonts w:ascii="Arial" w:hAnsi="Arial" w:cs="Arial" w:hint="eastAsia"/>
          <w:sz w:val="20"/>
          <w:lang w:eastAsia="ja-JP"/>
        </w:rPr>
        <w:t xml:space="preserve"> </w:t>
      </w:r>
    </w:p>
    <w:p w:rsidR="00D35586" w:rsidRDefault="00D35586" w:rsidP="00D35586">
      <w:pPr>
        <w:rPr>
          <w:rFonts w:ascii="Arial" w:hAnsi="Arial" w:cs="Arial"/>
          <w:sz w:val="18"/>
          <w:lang w:eastAsia="ja-JP"/>
        </w:rPr>
      </w:pPr>
      <w:r>
        <w:rPr>
          <w:rFonts w:ascii="Arial" w:hAnsi="Arial" w:cs="Arial" w:hint="eastAsia"/>
          <w:sz w:val="18"/>
          <w:lang w:eastAsia="ja-JP"/>
        </w:rPr>
        <w:t>Fig.3</w:t>
      </w:r>
      <w:r w:rsidR="0086563F">
        <w:rPr>
          <w:rFonts w:ascii="Arial" w:hAnsi="Arial" w:cs="Arial" w:hint="eastAsia"/>
          <w:sz w:val="18"/>
          <w:lang w:eastAsia="ja-JP"/>
        </w:rPr>
        <w:t xml:space="preserve"> AM/</w:t>
      </w:r>
      <w:r w:rsidRPr="00B475F1">
        <w:rPr>
          <w:rFonts w:ascii="Arial" w:hAnsi="Arial" w:cs="Arial" w:hint="eastAsia"/>
          <w:sz w:val="18"/>
          <w:lang w:eastAsia="ja-JP"/>
        </w:rPr>
        <w:t>AM fitting r</w:t>
      </w:r>
      <w:r>
        <w:rPr>
          <w:rFonts w:ascii="Arial" w:hAnsi="Arial" w:cs="Arial" w:hint="eastAsia"/>
          <w:sz w:val="18"/>
          <w:lang w:eastAsia="ja-JP"/>
        </w:rPr>
        <w:t xml:space="preserve">esults with Doherty operation      </w:t>
      </w:r>
      <w:r w:rsidRPr="00B475F1">
        <w:rPr>
          <w:rFonts w:ascii="Arial" w:hAnsi="Arial" w:cs="Arial" w:hint="eastAsia"/>
          <w:sz w:val="18"/>
          <w:lang w:eastAsia="ja-JP"/>
        </w:rPr>
        <w:t xml:space="preserve">     </w:t>
      </w:r>
      <w:r w:rsidR="00F44618">
        <w:rPr>
          <w:rFonts w:ascii="Arial" w:hAnsi="Arial" w:cs="Arial" w:hint="eastAsia"/>
          <w:sz w:val="18"/>
          <w:lang w:eastAsia="ja-JP"/>
        </w:rPr>
        <w:t xml:space="preserve">         </w:t>
      </w:r>
      <w:r w:rsidRPr="00B475F1">
        <w:rPr>
          <w:rFonts w:ascii="Arial" w:hAnsi="Arial" w:cs="Arial" w:hint="eastAsia"/>
          <w:sz w:val="18"/>
          <w:lang w:eastAsia="ja-JP"/>
        </w:rPr>
        <w:t xml:space="preserve"> Fig.</w:t>
      </w:r>
      <w:r w:rsidR="00F44618">
        <w:rPr>
          <w:rFonts w:ascii="Arial" w:hAnsi="Arial" w:cs="Arial" w:hint="eastAsia"/>
          <w:sz w:val="18"/>
          <w:lang w:eastAsia="ja-JP"/>
        </w:rPr>
        <w:t xml:space="preserve">4 </w:t>
      </w:r>
      <w:proofErr w:type="gramStart"/>
      <w:r w:rsidR="0086563F">
        <w:rPr>
          <w:rFonts w:ascii="Arial" w:hAnsi="Arial" w:cs="Arial" w:hint="eastAsia"/>
          <w:sz w:val="18"/>
          <w:lang w:eastAsia="ja-JP"/>
        </w:rPr>
        <w:t>AM/</w:t>
      </w:r>
      <w:proofErr w:type="gramEnd"/>
      <w:r w:rsidRPr="00B475F1">
        <w:rPr>
          <w:rFonts w:ascii="Arial" w:hAnsi="Arial" w:cs="Arial" w:hint="eastAsia"/>
          <w:sz w:val="18"/>
          <w:lang w:eastAsia="ja-JP"/>
        </w:rPr>
        <w:t>P</w:t>
      </w:r>
      <w:r>
        <w:rPr>
          <w:rFonts w:ascii="Arial" w:hAnsi="Arial" w:cs="Arial" w:hint="eastAsia"/>
          <w:sz w:val="18"/>
          <w:lang w:eastAsia="ja-JP"/>
        </w:rPr>
        <w:t>M fitting results with</w:t>
      </w:r>
      <w:r w:rsidRPr="00B475F1">
        <w:rPr>
          <w:rFonts w:ascii="Arial" w:hAnsi="Arial" w:cs="Arial" w:hint="eastAsia"/>
          <w:sz w:val="18"/>
          <w:lang w:eastAsia="ja-JP"/>
        </w:rPr>
        <w:t xml:space="preserve"> Doherty operation</w:t>
      </w:r>
    </w:p>
    <w:p w:rsidR="00D35586" w:rsidRPr="00B475F1" w:rsidRDefault="00D35586" w:rsidP="00D35586">
      <w:pPr>
        <w:jc w:val="center"/>
        <w:rPr>
          <w:rFonts w:ascii="Arial" w:hAnsi="Arial" w:cs="Arial"/>
          <w:sz w:val="18"/>
          <w:lang w:eastAsia="ja-JP"/>
        </w:rPr>
      </w:pPr>
      <w:proofErr w:type="gramStart"/>
      <w:r>
        <w:rPr>
          <w:rFonts w:ascii="Arial" w:hAnsi="Arial" w:cs="Arial" w:hint="eastAsia"/>
          <w:sz w:val="18"/>
          <w:lang w:eastAsia="ja-JP"/>
        </w:rPr>
        <w:t xml:space="preserve">Table </w:t>
      </w:r>
      <w:r w:rsidR="00F44618">
        <w:rPr>
          <w:rFonts w:ascii="Arial" w:hAnsi="Arial" w:cs="Arial" w:hint="eastAsia"/>
          <w:sz w:val="18"/>
          <w:lang w:eastAsia="ja-JP"/>
        </w:rPr>
        <w:t>2</w:t>
      </w:r>
      <w:r>
        <w:rPr>
          <w:rFonts w:ascii="Arial" w:hAnsi="Arial" w:cs="Arial" w:hint="eastAsia"/>
          <w:sz w:val="18"/>
          <w:lang w:eastAsia="ja-JP"/>
        </w:rPr>
        <w:t>.</w:t>
      </w:r>
      <w:proofErr w:type="gramEnd"/>
      <w:r>
        <w:rPr>
          <w:rFonts w:ascii="Arial" w:hAnsi="Arial" w:cs="Arial" w:hint="eastAsia"/>
          <w:sz w:val="18"/>
          <w:lang w:eastAsia="ja-JP"/>
        </w:rPr>
        <w:t xml:space="preserve"> Rapp model fitting parameters for the PA with Doherty operation</w:t>
      </w:r>
    </w:p>
    <w:tbl>
      <w:tblPr>
        <w:tblW w:w="7036" w:type="dxa"/>
        <w:tblInd w:w="997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016"/>
        <w:gridCol w:w="1016"/>
        <w:gridCol w:w="1016"/>
        <w:gridCol w:w="1156"/>
        <w:gridCol w:w="944"/>
        <w:gridCol w:w="944"/>
        <w:gridCol w:w="944"/>
      </w:tblGrid>
      <w:tr w:rsidR="00D35586" w:rsidRPr="003C3DAD" w:rsidTr="006E56EC">
        <w:trPr>
          <w:trHeight w:val="900"/>
        </w:trPr>
        <w:tc>
          <w:tcPr>
            <w:tcW w:w="3048" w:type="dxa"/>
            <w:gridSpan w:val="3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35586" w:rsidRPr="003C3DAD" w:rsidRDefault="00D35586" w:rsidP="006E56EC">
            <w:pPr>
              <w:spacing w:after="0" w:line="240" w:lineRule="auto"/>
              <w:jc w:val="center"/>
              <w:rPr>
                <w:rFonts w:ascii="ＭＳ Ｐゴシック" w:eastAsia="ＭＳ Ｐゴシック" w:hAnsi="ＭＳ Ｐゴシック" w:cs="ＭＳ Ｐゴシック"/>
                <w:color w:val="000000"/>
                <w:sz w:val="20"/>
                <w:lang w:val="en-US" w:eastAsia="ja-JP"/>
              </w:rPr>
            </w:pPr>
            <w:r w:rsidRPr="001468C0">
              <w:rPr>
                <w:rFonts w:ascii="ＭＳ Ｐゴシック" w:eastAsia="ＭＳ Ｐゴシック" w:hAnsi="ＭＳ Ｐゴシック" w:cs="ＭＳ Ｐゴシック"/>
                <w:noProof/>
                <w:color w:val="000000"/>
                <w:sz w:val="20"/>
                <w:lang w:val="en-US" w:eastAsia="ja-JP"/>
              </w:rPr>
              <w:drawing>
                <wp:anchor distT="0" distB="0" distL="114300" distR="114300" simplePos="0" relativeHeight="251658240" behindDoc="0" locked="0" layoutInCell="1" allowOverlap="1" wp14:anchorId="6F467B60" wp14:editId="7DF804E3">
                  <wp:simplePos x="0" y="0"/>
                  <wp:positionH relativeFrom="column">
                    <wp:posOffset>73660</wp:posOffset>
                  </wp:positionH>
                  <wp:positionV relativeFrom="paragraph">
                    <wp:posOffset>-103505</wp:posOffset>
                  </wp:positionV>
                  <wp:extent cx="1175385" cy="652780"/>
                  <wp:effectExtent l="0" t="0" r="5715" b="0"/>
                  <wp:wrapNone/>
                  <wp:docPr id="12" name="図 1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図 1"/>
                          <pic:cNvPicPr>
                            <a:picLocks noChangeAspect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75385" cy="6527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40"/>
            </w:tblGrid>
            <w:tr w:rsidR="00D35586" w:rsidRPr="003C3DAD" w:rsidTr="006E56EC">
              <w:trPr>
                <w:trHeight w:val="285"/>
                <w:tblCellSpacing w:w="0" w:type="dxa"/>
              </w:trPr>
              <w:tc>
                <w:tcPr>
                  <w:tcW w:w="282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D35586" w:rsidRPr="003C3DAD" w:rsidRDefault="00D35586" w:rsidP="006E56EC">
                  <w:pPr>
                    <w:spacing w:after="0" w:line="240" w:lineRule="auto"/>
                    <w:jc w:val="center"/>
                    <w:rPr>
                      <w:rFonts w:ascii="ＭＳ Ｐゴシック" w:eastAsia="ＭＳ Ｐゴシック" w:hAnsi="ＭＳ Ｐゴシック" w:cs="ＭＳ Ｐゴシック"/>
                      <w:color w:val="000000"/>
                      <w:sz w:val="20"/>
                      <w:lang w:val="en-US" w:eastAsia="ja-JP"/>
                    </w:rPr>
                  </w:pPr>
                </w:p>
              </w:tc>
            </w:tr>
            <w:tr w:rsidR="00D35586" w:rsidRPr="003C3DAD" w:rsidTr="006E56EC">
              <w:trPr>
                <w:trHeight w:val="285"/>
                <w:tblCellSpacing w:w="0" w:type="dxa"/>
              </w:trPr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D35586" w:rsidRPr="003C3DAD" w:rsidRDefault="00D35586" w:rsidP="006E56EC">
                  <w:pPr>
                    <w:spacing w:after="0" w:line="240" w:lineRule="auto"/>
                    <w:jc w:val="center"/>
                    <w:rPr>
                      <w:rFonts w:ascii="ＭＳ Ｐゴシック" w:eastAsia="ＭＳ Ｐゴシック" w:hAnsi="ＭＳ Ｐゴシック" w:cs="ＭＳ Ｐゴシック"/>
                      <w:color w:val="000000"/>
                      <w:sz w:val="20"/>
                      <w:lang w:val="en-US" w:eastAsia="ja-JP"/>
                    </w:rPr>
                  </w:pPr>
                </w:p>
              </w:tc>
            </w:tr>
          </w:tbl>
          <w:p w:rsidR="00D35586" w:rsidRPr="003C3DAD" w:rsidRDefault="00D35586" w:rsidP="006E56EC">
            <w:pPr>
              <w:spacing w:after="0" w:line="240" w:lineRule="auto"/>
              <w:jc w:val="center"/>
              <w:rPr>
                <w:rFonts w:ascii="ＭＳ Ｐゴシック" w:eastAsia="ＭＳ Ｐゴシック" w:hAnsi="ＭＳ Ｐゴシック" w:cs="ＭＳ Ｐゴシック"/>
                <w:color w:val="000000"/>
                <w:sz w:val="20"/>
                <w:lang w:val="en-US" w:eastAsia="ja-JP"/>
              </w:rPr>
            </w:pPr>
          </w:p>
        </w:tc>
        <w:tc>
          <w:tcPr>
            <w:tcW w:w="3988" w:type="dxa"/>
            <w:gridSpan w:val="4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35586" w:rsidRPr="003C3DAD" w:rsidRDefault="00D35586" w:rsidP="006E56EC">
            <w:pPr>
              <w:spacing w:after="0" w:line="240" w:lineRule="auto"/>
              <w:jc w:val="center"/>
              <w:rPr>
                <w:rFonts w:ascii="ＭＳ Ｐゴシック" w:eastAsia="ＭＳ Ｐゴシック" w:hAnsi="ＭＳ Ｐゴシック" w:cs="ＭＳ Ｐゴシック"/>
                <w:color w:val="000000"/>
                <w:sz w:val="20"/>
                <w:lang w:val="en-US" w:eastAsia="ja-JP"/>
              </w:rPr>
            </w:pPr>
            <w:r w:rsidRPr="001468C0">
              <w:rPr>
                <w:rFonts w:ascii="ＭＳ Ｐゴシック" w:eastAsia="ＭＳ Ｐゴシック" w:hAnsi="ＭＳ Ｐゴシック" w:cs="ＭＳ Ｐゴシック"/>
                <w:noProof/>
                <w:color w:val="000000"/>
                <w:sz w:val="20"/>
                <w:lang w:val="en-US" w:eastAsia="ja-JP"/>
              </w:rPr>
              <w:drawing>
                <wp:anchor distT="0" distB="0" distL="114300" distR="114300" simplePos="0" relativeHeight="251659264" behindDoc="0" locked="0" layoutInCell="1" allowOverlap="1" wp14:anchorId="2EE071C6" wp14:editId="737995C3">
                  <wp:simplePos x="0" y="0"/>
                  <wp:positionH relativeFrom="column">
                    <wp:posOffset>382270</wp:posOffset>
                  </wp:positionH>
                  <wp:positionV relativeFrom="paragraph">
                    <wp:posOffset>-30480</wp:posOffset>
                  </wp:positionV>
                  <wp:extent cx="1193165" cy="605155"/>
                  <wp:effectExtent l="0" t="0" r="6985" b="4445"/>
                  <wp:wrapNone/>
                  <wp:docPr id="13" name="図 1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図 2"/>
                          <pic:cNvPicPr>
                            <a:picLocks noChangeAspect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93165" cy="6051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780"/>
            </w:tblGrid>
            <w:tr w:rsidR="00D35586" w:rsidRPr="003C3DAD" w:rsidTr="006E56EC">
              <w:trPr>
                <w:trHeight w:val="285"/>
                <w:tblCellSpacing w:w="0" w:type="dxa"/>
              </w:trPr>
              <w:tc>
                <w:tcPr>
                  <w:tcW w:w="376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D35586" w:rsidRPr="003C3DAD" w:rsidRDefault="00D35586" w:rsidP="006E56EC">
                  <w:pPr>
                    <w:spacing w:after="0" w:line="240" w:lineRule="auto"/>
                    <w:jc w:val="center"/>
                    <w:rPr>
                      <w:rFonts w:ascii="ＭＳ Ｐゴシック" w:eastAsia="ＭＳ Ｐゴシック" w:hAnsi="ＭＳ Ｐゴシック" w:cs="ＭＳ Ｐゴシック"/>
                      <w:color w:val="000000"/>
                      <w:sz w:val="20"/>
                      <w:lang w:val="en-US" w:eastAsia="ja-JP"/>
                    </w:rPr>
                  </w:pPr>
                </w:p>
              </w:tc>
            </w:tr>
            <w:tr w:rsidR="00D35586" w:rsidRPr="003C3DAD" w:rsidTr="006E56EC">
              <w:trPr>
                <w:trHeight w:val="285"/>
                <w:tblCellSpacing w:w="0" w:type="dxa"/>
              </w:trPr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D35586" w:rsidRPr="003C3DAD" w:rsidRDefault="00D35586" w:rsidP="006E56EC">
                  <w:pPr>
                    <w:spacing w:after="0" w:line="240" w:lineRule="auto"/>
                    <w:jc w:val="center"/>
                    <w:rPr>
                      <w:rFonts w:ascii="ＭＳ Ｐゴシック" w:eastAsia="ＭＳ Ｐゴシック" w:hAnsi="ＭＳ Ｐゴシック" w:cs="ＭＳ Ｐゴシック"/>
                      <w:color w:val="000000"/>
                      <w:sz w:val="20"/>
                      <w:lang w:val="en-US" w:eastAsia="ja-JP"/>
                    </w:rPr>
                  </w:pPr>
                </w:p>
              </w:tc>
            </w:tr>
          </w:tbl>
          <w:p w:rsidR="00D35586" w:rsidRPr="003C3DAD" w:rsidRDefault="00D35586" w:rsidP="006E56EC">
            <w:pPr>
              <w:spacing w:after="0" w:line="240" w:lineRule="auto"/>
              <w:jc w:val="center"/>
              <w:rPr>
                <w:rFonts w:ascii="ＭＳ Ｐゴシック" w:eastAsia="ＭＳ Ｐゴシック" w:hAnsi="ＭＳ Ｐゴシック" w:cs="ＭＳ Ｐゴシック"/>
                <w:color w:val="000000"/>
                <w:sz w:val="20"/>
                <w:lang w:val="en-US" w:eastAsia="ja-JP"/>
              </w:rPr>
            </w:pPr>
          </w:p>
        </w:tc>
      </w:tr>
      <w:tr w:rsidR="00D35586" w:rsidRPr="003C3DAD" w:rsidTr="006E56EC">
        <w:trPr>
          <w:trHeight w:val="285"/>
        </w:trPr>
        <w:tc>
          <w:tcPr>
            <w:tcW w:w="3048" w:type="dxa"/>
            <w:gridSpan w:val="3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5586" w:rsidRPr="003C3DAD" w:rsidRDefault="00D35586" w:rsidP="006E56EC">
            <w:pPr>
              <w:spacing w:after="0" w:line="240" w:lineRule="auto"/>
              <w:jc w:val="center"/>
              <w:rPr>
                <w:rFonts w:ascii="ＭＳ Ｐゴシック" w:eastAsia="ＭＳ Ｐゴシック" w:hAnsi="ＭＳ Ｐゴシック" w:cs="ＭＳ Ｐゴシック"/>
                <w:color w:val="000000"/>
                <w:sz w:val="20"/>
                <w:lang w:val="en-US" w:eastAsia="ja-JP"/>
              </w:rPr>
            </w:pPr>
          </w:p>
        </w:tc>
        <w:tc>
          <w:tcPr>
            <w:tcW w:w="3988" w:type="dxa"/>
            <w:gridSpan w:val="4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5586" w:rsidRPr="003C3DAD" w:rsidRDefault="00D35586" w:rsidP="006E56EC">
            <w:pPr>
              <w:spacing w:after="0" w:line="240" w:lineRule="auto"/>
              <w:jc w:val="center"/>
              <w:rPr>
                <w:rFonts w:ascii="ＭＳ Ｐゴシック" w:eastAsia="ＭＳ Ｐゴシック" w:hAnsi="ＭＳ Ｐゴシック" w:cs="ＭＳ Ｐゴシック"/>
                <w:color w:val="000000"/>
                <w:sz w:val="20"/>
                <w:lang w:val="en-US" w:eastAsia="ja-JP"/>
              </w:rPr>
            </w:pPr>
          </w:p>
        </w:tc>
      </w:tr>
      <w:tr w:rsidR="00D35586" w:rsidRPr="003C3DAD" w:rsidTr="006E56EC">
        <w:trPr>
          <w:trHeight w:val="259"/>
        </w:trPr>
        <w:tc>
          <w:tcPr>
            <w:tcW w:w="3048" w:type="dxa"/>
            <w:gridSpan w:val="3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5586" w:rsidRPr="003C3DAD" w:rsidRDefault="00D35586" w:rsidP="006E56EC">
            <w:pPr>
              <w:spacing w:after="0" w:line="240" w:lineRule="auto"/>
              <w:jc w:val="center"/>
              <w:rPr>
                <w:rFonts w:ascii="ＭＳ Ｐゴシック" w:eastAsia="ＭＳ Ｐゴシック" w:hAnsi="ＭＳ Ｐゴシック" w:cs="ＭＳ Ｐゴシック"/>
                <w:color w:val="000000"/>
                <w:sz w:val="20"/>
                <w:lang w:val="en-US" w:eastAsia="ja-JP"/>
              </w:rPr>
            </w:pPr>
          </w:p>
        </w:tc>
        <w:tc>
          <w:tcPr>
            <w:tcW w:w="3988" w:type="dxa"/>
            <w:gridSpan w:val="4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5586" w:rsidRPr="003C3DAD" w:rsidRDefault="00D35586" w:rsidP="006E56EC">
            <w:pPr>
              <w:spacing w:after="0" w:line="240" w:lineRule="auto"/>
              <w:jc w:val="center"/>
              <w:rPr>
                <w:rFonts w:ascii="ＭＳ Ｐゴシック" w:eastAsia="ＭＳ Ｐゴシック" w:hAnsi="ＭＳ Ｐゴシック" w:cs="ＭＳ Ｐゴシック"/>
                <w:color w:val="000000"/>
                <w:sz w:val="20"/>
                <w:lang w:val="en-US" w:eastAsia="ja-JP"/>
              </w:rPr>
            </w:pPr>
          </w:p>
        </w:tc>
      </w:tr>
      <w:tr w:rsidR="00D35586" w:rsidRPr="003C3DAD" w:rsidTr="006E56EC">
        <w:trPr>
          <w:trHeight w:val="375"/>
        </w:trPr>
        <w:tc>
          <w:tcPr>
            <w:tcW w:w="30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586" w:rsidRPr="003C3DAD" w:rsidRDefault="00D35586" w:rsidP="006E56EC">
            <w:pPr>
              <w:spacing w:after="0" w:line="240" w:lineRule="auto"/>
              <w:jc w:val="center"/>
              <w:rPr>
                <w:rFonts w:ascii="ＭＳ Ｐゴシック" w:eastAsia="ＭＳ Ｐゴシック" w:hAnsi="ＭＳ Ｐゴシック" w:cs="ＭＳ Ｐゴシック"/>
                <w:color w:val="000000"/>
                <w:sz w:val="20"/>
                <w:lang w:val="en-US" w:eastAsia="ja-JP"/>
              </w:rPr>
            </w:pPr>
            <w:r w:rsidRPr="003C3DAD">
              <w:rPr>
                <w:rFonts w:ascii="ＭＳ Ｐゴシック" w:eastAsia="ＭＳ Ｐゴシック" w:hAnsi="ＭＳ Ｐゴシック" w:cs="ＭＳ Ｐゴシック" w:hint="eastAsia"/>
                <w:color w:val="000000"/>
                <w:sz w:val="20"/>
                <w:lang w:val="en-US" w:eastAsia="ja-JP"/>
              </w:rPr>
              <w:t>G(A)</w:t>
            </w:r>
          </w:p>
        </w:tc>
        <w:tc>
          <w:tcPr>
            <w:tcW w:w="398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586" w:rsidRPr="003C3DAD" w:rsidRDefault="00D35586" w:rsidP="006E56EC">
            <w:pPr>
              <w:spacing w:after="0" w:line="240" w:lineRule="auto"/>
              <w:jc w:val="center"/>
              <w:rPr>
                <w:rFonts w:ascii="ＭＳ Ｐゴシック" w:eastAsia="ＭＳ Ｐゴシック" w:hAnsi="ＭＳ Ｐゴシック" w:cs="ＭＳ Ｐゴシック"/>
                <w:color w:val="000000"/>
                <w:sz w:val="20"/>
                <w:lang w:val="en-US" w:eastAsia="ja-JP"/>
              </w:rPr>
            </w:pPr>
            <w:r w:rsidRPr="003C3DAD">
              <w:rPr>
                <w:rFonts w:ascii="ＭＳ Ｐゴシック" w:eastAsia="ＭＳ Ｐゴシック" w:hAnsi="ＭＳ Ｐゴシック" w:cs="ＭＳ Ｐゴシック" w:hint="eastAsia"/>
                <w:color w:val="000000"/>
                <w:sz w:val="20"/>
                <w:lang w:val="en-US" w:eastAsia="ja-JP"/>
              </w:rPr>
              <w:t>Ψ(A)</w:t>
            </w:r>
          </w:p>
        </w:tc>
      </w:tr>
      <w:tr w:rsidR="00D35586" w:rsidRPr="003C3DAD" w:rsidTr="006E56EC">
        <w:trPr>
          <w:trHeight w:val="375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586" w:rsidRPr="003C3DAD" w:rsidRDefault="00D35586" w:rsidP="006E56EC">
            <w:pPr>
              <w:spacing w:after="0" w:line="240" w:lineRule="auto"/>
              <w:jc w:val="center"/>
              <w:rPr>
                <w:rFonts w:ascii="ＭＳ Ｐゴシック" w:eastAsia="ＭＳ Ｐゴシック" w:hAnsi="ＭＳ Ｐゴシック" w:cs="ＭＳ Ｐゴシック"/>
                <w:color w:val="000000"/>
                <w:sz w:val="20"/>
                <w:lang w:val="en-US" w:eastAsia="ja-JP"/>
              </w:rPr>
            </w:pPr>
            <w:r w:rsidRPr="003C3DAD">
              <w:rPr>
                <w:rFonts w:ascii="ＭＳ Ｐゴシック" w:eastAsia="ＭＳ Ｐゴシック" w:hAnsi="ＭＳ Ｐゴシック" w:cs="ＭＳ Ｐゴシック" w:hint="eastAsia"/>
                <w:color w:val="000000"/>
                <w:sz w:val="20"/>
                <w:lang w:val="en-US" w:eastAsia="ja-JP"/>
              </w:rPr>
              <w:t>s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586" w:rsidRPr="003C3DAD" w:rsidRDefault="00D35586" w:rsidP="006E56EC">
            <w:pPr>
              <w:spacing w:after="0" w:line="240" w:lineRule="auto"/>
              <w:jc w:val="center"/>
              <w:rPr>
                <w:rFonts w:ascii="ＭＳ Ｐゴシック" w:eastAsia="ＭＳ Ｐゴシック" w:hAnsi="ＭＳ Ｐゴシック" w:cs="ＭＳ Ｐゴシック"/>
                <w:color w:val="000000"/>
                <w:sz w:val="20"/>
                <w:lang w:val="en-US" w:eastAsia="ja-JP"/>
              </w:rPr>
            </w:pPr>
            <w:r w:rsidRPr="003C3DAD">
              <w:rPr>
                <w:rFonts w:ascii="ＭＳ Ｐゴシック" w:eastAsia="ＭＳ Ｐゴシック" w:hAnsi="ＭＳ Ｐゴシック" w:cs="ＭＳ Ｐゴシック" w:hint="eastAsia"/>
                <w:color w:val="000000"/>
                <w:sz w:val="20"/>
                <w:lang w:val="en-US" w:eastAsia="ja-JP"/>
              </w:rPr>
              <w:t>g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586" w:rsidRPr="003C3DAD" w:rsidRDefault="00D35586" w:rsidP="006E56EC">
            <w:pPr>
              <w:spacing w:after="0" w:line="240" w:lineRule="auto"/>
              <w:jc w:val="center"/>
              <w:rPr>
                <w:rFonts w:ascii="ＭＳ Ｐゴシック" w:eastAsia="ＭＳ Ｐゴシック" w:hAnsi="ＭＳ Ｐゴシック" w:cs="ＭＳ Ｐゴシック"/>
                <w:color w:val="000000"/>
                <w:sz w:val="20"/>
                <w:lang w:val="en-US" w:eastAsia="ja-JP"/>
              </w:rPr>
            </w:pPr>
            <w:proofErr w:type="spellStart"/>
            <w:r w:rsidRPr="003C3DAD">
              <w:rPr>
                <w:rFonts w:ascii="ＭＳ Ｐゴシック" w:eastAsia="ＭＳ Ｐゴシック" w:hAnsi="ＭＳ Ｐゴシック" w:cs="ＭＳ Ｐゴシック" w:hint="eastAsia"/>
                <w:color w:val="000000"/>
                <w:sz w:val="20"/>
                <w:lang w:val="en-US" w:eastAsia="ja-JP"/>
              </w:rPr>
              <w:t>Asat</w:t>
            </w:r>
            <w:proofErr w:type="spellEnd"/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586" w:rsidRPr="003C3DAD" w:rsidRDefault="00D35586" w:rsidP="006E56EC">
            <w:pPr>
              <w:spacing w:after="0" w:line="240" w:lineRule="auto"/>
              <w:jc w:val="center"/>
              <w:rPr>
                <w:rFonts w:ascii="ＭＳ Ｐゴシック" w:eastAsia="ＭＳ Ｐゴシック" w:hAnsi="ＭＳ Ｐゴシック" w:cs="ＭＳ Ｐゴシック"/>
                <w:color w:val="000000"/>
                <w:sz w:val="20"/>
                <w:lang w:val="en-US" w:eastAsia="ja-JP"/>
              </w:rPr>
            </w:pPr>
            <w:r w:rsidRPr="003C3DAD">
              <w:rPr>
                <w:rFonts w:ascii="ＭＳ Ｐゴシック" w:eastAsia="ＭＳ Ｐゴシック" w:hAnsi="ＭＳ Ｐゴシック" w:cs="ＭＳ Ｐゴシック" w:hint="eastAsia"/>
                <w:color w:val="000000"/>
                <w:sz w:val="20"/>
                <w:lang w:val="en-US" w:eastAsia="ja-JP"/>
              </w:rPr>
              <w:t>α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586" w:rsidRPr="003C3DAD" w:rsidRDefault="00D35586" w:rsidP="006E56EC">
            <w:pPr>
              <w:spacing w:after="0" w:line="240" w:lineRule="auto"/>
              <w:jc w:val="center"/>
              <w:rPr>
                <w:rFonts w:ascii="ＭＳ Ｐゴシック" w:eastAsia="ＭＳ Ｐゴシック" w:hAnsi="ＭＳ Ｐゴシック" w:cs="ＭＳ Ｐゴシック"/>
                <w:color w:val="000000"/>
                <w:sz w:val="20"/>
                <w:lang w:val="en-US" w:eastAsia="ja-JP"/>
              </w:rPr>
            </w:pPr>
            <w:r w:rsidRPr="003C3DAD">
              <w:rPr>
                <w:rFonts w:ascii="ＭＳ Ｐゴシック" w:eastAsia="ＭＳ Ｐゴシック" w:hAnsi="ＭＳ Ｐゴシック" w:cs="ＭＳ Ｐゴシック" w:hint="eastAsia"/>
                <w:color w:val="000000"/>
                <w:sz w:val="20"/>
                <w:lang w:val="en-US" w:eastAsia="ja-JP"/>
              </w:rPr>
              <w:t>β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586" w:rsidRPr="003C3DAD" w:rsidRDefault="00D35586" w:rsidP="006E56EC">
            <w:pPr>
              <w:spacing w:after="0" w:line="240" w:lineRule="auto"/>
              <w:jc w:val="center"/>
              <w:rPr>
                <w:rFonts w:ascii="ＭＳ Ｐゴシック" w:eastAsia="ＭＳ Ｐゴシック" w:hAnsi="ＭＳ Ｐゴシック" w:cs="ＭＳ Ｐゴシック"/>
                <w:color w:val="000000"/>
                <w:sz w:val="20"/>
                <w:lang w:val="en-US" w:eastAsia="ja-JP"/>
              </w:rPr>
            </w:pPr>
            <w:r w:rsidRPr="003C3DAD">
              <w:rPr>
                <w:rFonts w:ascii="ＭＳ Ｐゴシック" w:eastAsia="ＭＳ Ｐゴシック" w:hAnsi="ＭＳ Ｐゴシック" w:cs="ＭＳ Ｐゴシック" w:hint="eastAsia"/>
                <w:color w:val="000000"/>
                <w:sz w:val="20"/>
                <w:lang w:val="en-US" w:eastAsia="ja-JP"/>
              </w:rPr>
              <w:t>q1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5586" w:rsidRPr="003C3DAD" w:rsidRDefault="00D35586" w:rsidP="006E56EC">
            <w:pPr>
              <w:spacing w:after="0" w:line="240" w:lineRule="auto"/>
              <w:jc w:val="center"/>
              <w:rPr>
                <w:rFonts w:ascii="ＭＳ Ｐゴシック" w:eastAsia="ＭＳ Ｐゴシック" w:hAnsi="ＭＳ Ｐゴシック" w:cs="ＭＳ Ｐゴシック"/>
                <w:color w:val="000000"/>
                <w:sz w:val="20"/>
                <w:lang w:val="en-US" w:eastAsia="ja-JP"/>
              </w:rPr>
            </w:pPr>
            <w:r w:rsidRPr="003C3DAD">
              <w:rPr>
                <w:rFonts w:ascii="ＭＳ Ｐゴシック" w:eastAsia="ＭＳ Ｐゴシック" w:hAnsi="ＭＳ Ｐゴシック" w:cs="ＭＳ Ｐゴシック" w:hint="eastAsia"/>
                <w:color w:val="000000"/>
                <w:sz w:val="20"/>
                <w:lang w:val="en-US" w:eastAsia="ja-JP"/>
              </w:rPr>
              <w:t>q2</w:t>
            </w:r>
          </w:p>
        </w:tc>
      </w:tr>
      <w:tr w:rsidR="00D35586" w:rsidRPr="003C3DAD" w:rsidTr="00455D69">
        <w:trPr>
          <w:trHeight w:val="375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5586" w:rsidRPr="00D35586" w:rsidRDefault="00D35586" w:rsidP="00D35586">
            <w:pPr>
              <w:spacing w:after="0" w:line="240" w:lineRule="auto"/>
              <w:jc w:val="center"/>
              <w:rPr>
                <w:rFonts w:ascii="ＭＳ Ｐゴシック" w:eastAsia="ＭＳ Ｐゴシック" w:hAnsi="ＭＳ Ｐゴシック" w:cs="ＭＳ Ｐゴシック"/>
                <w:color w:val="000000"/>
                <w:sz w:val="20"/>
                <w:lang w:val="en-US" w:eastAsia="ja-JP"/>
              </w:rPr>
            </w:pPr>
            <w:r w:rsidRPr="00D35586">
              <w:rPr>
                <w:rFonts w:ascii="ＭＳ Ｐゴシック" w:eastAsia="ＭＳ Ｐゴシック" w:hAnsi="ＭＳ Ｐゴシック" w:cs="ＭＳ Ｐゴシック"/>
                <w:color w:val="000000"/>
                <w:sz w:val="20"/>
                <w:lang w:val="en-US" w:eastAsia="ja-JP"/>
              </w:rPr>
              <w:t>1.383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5586" w:rsidRPr="00D35586" w:rsidRDefault="00D35586" w:rsidP="00D35586">
            <w:pPr>
              <w:spacing w:after="0" w:line="240" w:lineRule="auto"/>
              <w:jc w:val="center"/>
              <w:rPr>
                <w:rFonts w:ascii="ＭＳ Ｐゴシック" w:eastAsia="ＭＳ Ｐゴシック" w:hAnsi="ＭＳ Ｐゴシック" w:cs="ＭＳ Ｐゴシック"/>
                <w:color w:val="000000"/>
                <w:sz w:val="20"/>
                <w:lang w:val="en-US" w:eastAsia="ja-JP"/>
              </w:rPr>
            </w:pPr>
            <w:r w:rsidRPr="00D35586">
              <w:rPr>
                <w:rFonts w:ascii="ＭＳ Ｐゴシック" w:eastAsia="ＭＳ Ｐゴシック" w:hAnsi="ＭＳ Ｐゴシック" w:cs="ＭＳ Ｐゴシック"/>
                <w:color w:val="000000"/>
                <w:sz w:val="20"/>
                <w:lang w:val="en-US" w:eastAsia="ja-JP"/>
              </w:rPr>
              <w:t>6.229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5586" w:rsidRPr="00D35586" w:rsidRDefault="00D35586" w:rsidP="00D35586">
            <w:pPr>
              <w:spacing w:after="0" w:line="240" w:lineRule="auto"/>
              <w:jc w:val="center"/>
              <w:rPr>
                <w:rFonts w:ascii="ＭＳ Ｐゴシック" w:eastAsia="ＭＳ Ｐゴシック" w:hAnsi="ＭＳ Ｐゴシック" w:cs="ＭＳ Ｐゴシック"/>
                <w:color w:val="000000"/>
                <w:sz w:val="20"/>
                <w:lang w:val="en-US" w:eastAsia="ja-JP"/>
              </w:rPr>
            </w:pPr>
            <w:r w:rsidRPr="00D35586">
              <w:rPr>
                <w:rFonts w:ascii="ＭＳ Ｐゴシック" w:eastAsia="ＭＳ Ｐゴシック" w:hAnsi="ＭＳ Ｐゴシック" w:cs="ＭＳ Ｐゴシック"/>
                <w:color w:val="000000"/>
                <w:sz w:val="20"/>
                <w:lang w:val="en-US" w:eastAsia="ja-JP"/>
              </w:rPr>
              <w:t>12.30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5586" w:rsidRPr="00D35586" w:rsidRDefault="00D35586" w:rsidP="00D35586">
            <w:pPr>
              <w:spacing w:after="0" w:line="240" w:lineRule="auto"/>
              <w:jc w:val="center"/>
              <w:rPr>
                <w:rFonts w:ascii="ＭＳ Ｐゴシック" w:eastAsia="ＭＳ Ｐゴシック" w:hAnsi="ＭＳ Ｐゴシック" w:cs="ＭＳ Ｐゴシック"/>
                <w:color w:val="000000"/>
                <w:sz w:val="20"/>
                <w:lang w:val="en-US" w:eastAsia="ja-JP"/>
              </w:rPr>
            </w:pPr>
            <w:r w:rsidRPr="00D35586">
              <w:rPr>
                <w:rFonts w:ascii="ＭＳ Ｐゴシック" w:eastAsia="ＭＳ Ｐゴシック" w:hAnsi="ＭＳ Ｐゴシック" w:cs="ＭＳ Ｐゴシック"/>
                <w:color w:val="000000"/>
                <w:sz w:val="20"/>
                <w:lang w:val="en-US" w:eastAsia="ja-JP"/>
              </w:rPr>
              <w:t>36.194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5586" w:rsidRPr="00D35586" w:rsidRDefault="00D35586" w:rsidP="00D35586">
            <w:pPr>
              <w:spacing w:after="0" w:line="240" w:lineRule="auto"/>
              <w:jc w:val="center"/>
              <w:rPr>
                <w:rFonts w:ascii="ＭＳ Ｐゴシック" w:eastAsia="ＭＳ Ｐゴシック" w:hAnsi="ＭＳ Ｐゴシック" w:cs="ＭＳ Ｐゴシック"/>
                <w:color w:val="000000"/>
                <w:sz w:val="20"/>
                <w:lang w:val="en-US" w:eastAsia="ja-JP"/>
              </w:rPr>
            </w:pPr>
            <w:r w:rsidRPr="00D35586">
              <w:rPr>
                <w:rFonts w:ascii="ＭＳ Ｐゴシック" w:eastAsia="ＭＳ Ｐゴシック" w:hAnsi="ＭＳ Ｐゴシック" w:cs="ＭＳ Ｐゴシック"/>
                <w:color w:val="000000"/>
                <w:sz w:val="20"/>
                <w:lang w:val="en-US" w:eastAsia="ja-JP"/>
              </w:rPr>
              <w:t>0.720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5586" w:rsidRPr="00D35586" w:rsidRDefault="00D35586" w:rsidP="00D35586">
            <w:pPr>
              <w:spacing w:after="0" w:line="240" w:lineRule="auto"/>
              <w:jc w:val="center"/>
              <w:rPr>
                <w:rFonts w:ascii="ＭＳ Ｐゴシック" w:eastAsia="ＭＳ Ｐゴシック" w:hAnsi="ＭＳ Ｐゴシック" w:cs="ＭＳ Ｐゴシック"/>
                <w:color w:val="000000"/>
                <w:sz w:val="20"/>
                <w:lang w:val="en-US" w:eastAsia="ja-JP"/>
              </w:rPr>
            </w:pPr>
            <w:r w:rsidRPr="00D35586">
              <w:rPr>
                <w:rFonts w:ascii="ＭＳ Ｐゴシック" w:eastAsia="ＭＳ Ｐゴシック" w:hAnsi="ＭＳ Ｐゴシック" w:cs="ＭＳ Ｐゴシック"/>
                <w:color w:val="000000"/>
                <w:sz w:val="20"/>
                <w:lang w:val="en-US" w:eastAsia="ja-JP"/>
              </w:rPr>
              <w:t>1.800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5586" w:rsidRPr="00D35586" w:rsidRDefault="00D35586" w:rsidP="00D35586">
            <w:pPr>
              <w:spacing w:after="0" w:line="240" w:lineRule="auto"/>
              <w:jc w:val="center"/>
              <w:rPr>
                <w:rFonts w:ascii="ＭＳ Ｐゴシック" w:eastAsia="ＭＳ Ｐゴシック" w:hAnsi="ＭＳ Ｐゴシック" w:cs="ＭＳ Ｐゴシック"/>
                <w:color w:val="000000"/>
                <w:sz w:val="20"/>
                <w:lang w:val="en-US" w:eastAsia="ja-JP"/>
              </w:rPr>
            </w:pPr>
            <w:r w:rsidRPr="00D35586">
              <w:rPr>
                <w:rFonts w:ascii="ＭＳ Ｐゴシック" w:eastAsia="ＭＳ Ｐゴシック" w:hAnsi="ＭＳ Ｐゴシック" w:cs="ＭＳ Ｐゴシック"/>
                <w:color w:val="000000"/>
                <w:sz w:val="20"/>
                <w:lang w:val="en-US" w:eastAsia="ja-JP"/>
              </w:rPr>
              <w:t>3.811</w:t>
            </w:r>
          </w:p>
        </w:tc>
      </w:tr>
    </w:tbl>
    <w:p w:rsidR="00D35586" w:rsidRDefault="00D35586" w:rsidP="00D35586">
      <w:pPr>
        <w:jc w:val="center"/>
        <w:rPr>
          <w:rFonts w:ascii="Arial" w:hAnsi="Arial" w:cs="Arial"/>
          <w:sz w:val="16"/>
          <w:lang w:eastAsia="ja-JP"/>
        </w:rPr>
      </w:pPr>
    </w:p>
    <w:p w:rsidR="00D35586" w:rsidRDefault="00C4339F" w:rsidP="00D35586">
      <w:pPr>
        <w:tabs>
          <w:tab w:val="left" w:pos="5245"/>
        </w:tabs>
        <w:rPr>
          <w:rFonts w:ascii="Arial" w:hAnsi="Arial" w:cs="Arial"/>
          <w:sz w:val="20"/>
          <w:lang w:eastAsia="ja-JP"/>
        </w:rPr>
      </w:pPr>
      <w:r>
        <w:rPr>
          <w:rFonts w:ascii="Arial" w:hAnsi="Arial" w:cs="Arial" w:hint="eastAsia"/>
          <w:sz w:val="20"/>
          <w:lang w:eastAsia="ja-JP"/>
        </w:rPr>
        <w:t xml:space="preserve">We can see that </w:t>
      </w:r>
      <w:r w:rsidR="00257CF3">
        <w:rPr>
          <w:rFonts w:ascii="Arial" w:hAnsi="Arial" w:cs="Arial" w:hint="eastAsia"/>
          <w:sz w:val="20"/>
          <w:lang w:eastAsia="ja-JP"/>
        </w:rPr>
        <w:t>for the PA with Doherty operation,</w:t>
      </w:r>
      <w:r w:rsidR="00EA188C">
        <w:rPr>
          <w:rFonts w:ascii="Arial" w:hAnsi="Arial" w:cs="Arial" w:hint="eastAsia"/>
          <w:sz w:val="20"/>
          <w:lang w:eastAsia="ja-JP"/>
        </w:rPr>
        <w:t xml:space="preserve"> the AM</w:t>
      </w:r>
      <w:r w:rsidR="0086563F">
        <w:rPr>
          <w:rFonts w:ascii="Arial" w:hAnsi="Arial" w:cs="Arial" w:hint="eastAsia"/>
          <w:sz w:val="20"/>
          <w:lang w:eastAsia="ja-JP"/>
        </w:rPr>
        <w:t>/</w:t>
      </w:r>
      <w:r w:rsidR="00EA188C">
        <w:rPr>
          <w:rFonts w:ascii="Arial" w:hAnsi="Arial" w:cs="Arial" w:hint="eastAsia"/>
          <w:sz w:val="20"/>
          <w:lang w:eastAsia="ja-JP"/>
        </w:rPr>
        <w:t>AM fitting to the Rapp model is not bad, although error can be obser</w:t>
      </w:r>
      <w:r w:rsidR="0086563F">
        <w:rPr>
          <w:rFonts w:ascii="Arial" w:hAnsi="Arial" w:cs="Arial" w:hint="eastAsia"/>
          <w:sz w:val="20"/>
          <w:lang w:eastAsia="ja-JP"/>
        </w:rPr>
        <w:t xml:space="preserve">ved at 10dB </w:t>
      </w:r>
      <w:proofErr w:type="spellStart"/>
      <w:r w:rsidR="0086563F">
        <w:rPr>
          <w:rFonts w:ascii="Arial" w:hAnsi="Arial" w:cs="Arial" w:hint="eastAsia"/>
          <w:sz w:val="20"/>
          <w:lang w:eastAsia="ja-JP"/>
        </w:rPr>
        <w:t>backoff</w:t>
      </w:r>
      <w:proofErr w:type="spellEnd"/>
      <w:r w:rsidR="0086563F">
        <w:rPr>
          <w:rFonts w:ascii="Arial" w:hAnsi="Arial" w:cs="Arial" w:hint="eastAsia"/>
          <w:sz w:val="20"/>
          <w:lang w:eastAsia="ja-JP"/>
        </w:rPr>
        <w:t>. For the AM/</w:t>
      </w:r>
      <w:r w:rsidR="00EA188C">
        <w:rPr>
          <w:rFonts w:ascii="Arial" w:hAnsi="Arial" w:cs="Arial" w:hint="eastAsia"/>
          <w:sz w:val="20"/>
          <w:lang w:eastAsia="ja-JP"/>
        </w:rPr>
        <w:t xml:space="preserve">PM characteristics, </w:t>
      </w:r>
      <w:r w:rsidR="00DA61D2">
        <w:rPr>
          <w:rFonts w:ascii="Arial" w:hAnsi="Arial" w:cs="Arial" w:hint="eastAsia"/>
          <w:sz w:val="20"/>
          <w:lang w:eastAsia="ja-JP"/>
        </w:rPr>
        <w:t xml:space="preserve">however, </w:t>
      </w:r>
      <w:r w:rsidR="00EA188C">
        <w:rPr>
          <w:rFonts w:ascii="Arial" w:hAnsi="Arial" w:cs="Arial" w:hint="eastAsia"/>
          <w:sz w:val="20"/>
          <w:lang w:eastAsia="ja-JP"/>
        </w:rPr>
        <w:t xml:space="preserve">the fitting failed absolutely near the saturation region. </w:t>
      </w:r>
    </w:p>
    <w:p w:rsidR="00221651" w:rsidRPr="005D799D" w:rsidRDefault="00221651" w:rsidP="00D35586">
      <w:pPr>
        <w:tabs>
          <w:tab w:val="left" w:pos="5245"/>
        </w:tabs>
        <w:rPr>
          <w:rFonts w:ascii="Arial" w:hAnsi="Arial" w:cs="Arial"/>
          <w:b/>
          <w:sz w:val="20"/>
          <w:lang w:eastAsia="ja-JP"/>
        </w:rPr>
      </w:pPr>
      <w:r w:rsidRPr="005D799D">
        <w:rPr>
          <w:rFonts w:ascii="Arial" w:hAnsi="Arial" w:cs="Arial" w:hint="eastAsia"/>
          <w:b/>
          <w:sz w:val="20"/>
          <w:lang w:eastAsia="ja-JP"/>
        </w:rPr>
        <w:lastRenderedPageBreak/>
        <w:t>Observation 1 The Rapp model fails fit</w:t>
      </w:r>
      <w:r w:rsidR="005D799D" w:rsidRPr="005D799D">
        <w:rPr>
          <w:rFonts w:ascii="Arial" w:hAnsi="Arial" w:cs="Arial" w:hint="eastAsia"/>
          <w:b/>
          <w:sz w:val="20"/>
          <w:lang w:eastAsia="ja-JP"/>
        </w:rPr>
        <w:t>ting</w:t>
      </w:r>
      <w:r w:rsidR="0086563F">
        <w:rPr>
          <w:rFonts w:ascii="Arial" w:hAnsi="Arial" w:cs="Arial" w:hint="eastAsia"/>
          <w:b/>
          <w:sz w:val="20"/>
          <w:lang w:eastAsia="ja-JP"/>
        </w:rPr>
        <w:t xml:space="preserve"> the AM/</w:t>
      </w:r>
      <w:r w:rsidRPr="005D799D">
        <w:rPr>
          <w:rFonts w:ascii="Arial" w:hAnsi="Arial" w:cs="Arial" w:hint="eastAsia"/>
          <w:b/>
          <w:sz w:val="20"/>
          <w:lang w:eastAsia="ja-JP"/>
        </w:rPr>
        <w:t>PM characteristics of</w:t>
      </w:r>
      <w:r w:rsidR="000B55A6">
        <w:rPr>
          <w:rFonts w:ascii="Arial" w:hAnsi="Arial" w:cs="Arial" w:hint="eastAsia"/>
          <w:b/>
          <w:sz w:val="20"/>
          <w:lang w:eastAsia="ja-JP"/>
        </w:rPr>
        <w:t xml:space="preserve"> the </w:t>
      </w:r>
      <w:r w:rsidR="00622037">
        <w:rPr>
          <w:rFonts w:ascii="Arial" w:hAnsi="Arial" w:cs="Arial" w:hint="eastAsia"/>
          <w:b/>
          <w:sz w:val="20"/>
          <w:lang w:eastAsia="ja-JP"/>
        </w:rPr>
        <w:t>PA with Doherty operation</w:t>
      </w:r>
      <w:r w:rsidR="004D2685">
        <w:rPr>
          <w:rFonts w:ascii="Arial" w:hAnsi="Arial" w:cs="Arial" w:hint="eastAsia"/>
          <w:b/>
          <w:sz w:val="20"/>
          <w:lang w:eastAsia="ja-JP"/>
        </w:rPr>
        <w:t>.</w:t>
      </w:r>
    </w:p>
    <w:p w:rsidR="00ED3258" w:rsidRDefault="001E4FB5" w:rsidP="00D35586">
      <w:pPr>
        <w:tabs>
          <w:tab w:val="left" w:pos="5245"/>
        </w:tabs>
        <w:rPr>
          <w:rFonts w:ascii="Arial" w:hAnsi="Arial" w:cs="Arial"/>
          <w:sz w:val="20"/>
          <w:lang w:eastAsia="ja-JP"/>
        </w:rPr>
      </w:pPr>
      <w:r>
        <w:rPr>
          <w:rFonts w:ascii="Arial" w:hAnsi="Arial" w:cs="Arial" w:hint="eastAsia"/>
          <w:sz w:val="20"/>
          <w:lang w:eastAsia="ja-JP"/>
        </w:rPr>
        <w:t xml:space="preserve">Doherty amplifier plays a key role in 4G era to improve the power efficiency of the base station and is expected to </w:t>
      </w:r>
      <w:r w:rsidR="00ED3258">
        <w:rPr>
          <w:rFonts w:ascii="Arial" w:hAnsi="Arial" w:cs="Arial" w:hint="eastAsia"/>
          <w:sz w:val="20"/>
          <w:lang w:eastAsia="ja-JP"/>
        </w:rPr>
        <w:t>remain</w:t>
      </w:r>
      <w:r>
        <w:rPr>
          <w:rFonts w:ascii="Arial" w:hAnsi="Arial" w:cs="Arial" w:hint="eastAsia"/>
          <w:sz w:val="20"/>
          <w:lang w:eastAsia="ja-JP"/>
        </w:rPr>
        <w:t xml:space="preserve"> a </w:t>
      </w:r>
      <w:r>
        <w:rPr>
          <w:rFonts w:ascii="Arial" w:hAnsi="Arial" w:cs="Arial"/>
          <w:sz w:val="20"/>
          <w:lang w:eastAsia="ja-JP"/>
        </w:rPr>
        <w:t>promising</w:t>
      </w:r>
      <w:r w:rsidR="00ED3258">
        <w:rPr>
          <w:rFonts w:ascii="Arial" w:hAnsi="Arial" w:cs="Arial" w:hint="eastAsia"/>
          <w:sz w:val="20"/>
          <w:lang w:eastAsia="ja-JP"/>
        </w:rPr>
        <w:t xml:space="preserve"> technology in 5G era where power consumption would be a more severe problem.</w:t>
      </w:r>
    </w:p>
    <w:p w:rsidR="008714D2" w:rsidRDefault="00757C7E" w:rsidP="00D35586">
      <w:pPr>
        <w:tabs>
          <w:tab w:val="left" w:pos="5245"/>
        </w:tabs>
        <w:rPr>
          <w:rFonts w:ascii="Arial" w:hAnsi="Arial" w:cs="Arial"/>
          <w:b/>
          <w:sz w:val="20"/>
          <w:lang w:eastAsia="ja-JP"/>
        </w:rPr>
      </w:pPr>
      <w:r w:rsidRPr="008714D2">
        <w:rPr>
          <w:rFonts w:ascii="Arial" w:hAnsi="Arial" w:cs="Arial" w:hint="eastAsia"/>
          <w:b/>
          <w:sz w:val="20"/>
          <w:lang w:eastAsia="ja-JP"/>
        </w:rPr>
        <w:t xml:space="preserve">Proposal 1 </w:t>
      </w:r>
      <w:r w:rsidR="001E4FB5" w:rsidRPr="008714D2">
        <w:rPr>
          <w:rFonts w:ascii="Arial" w:hAnsi="Arial" w:cs="Arial" w:hint="eastAsia"/>
          <w:b/>
          <w:sz w:val="20"/>
          <w:lang w:eastAsia="ja-JP"/>
        </w:rPr>
        <w:t xml:space="preserve">  </w:t>
      </w:r>
      <w:r w:rsidR="00F66273" w:rsidRPr="008714D2">
        <w:rPr>
          <w:rFonts w:ascii="Arial" w:hAnsi="Arial" w:cs="Arial" w:hint="eastAsia"/>
          <w:b/>
          <w:sz w:val="20"/>
          <w:lang w:eastAsia="ja-JP"/>
        </w:rPr>
        <w:t xml:space="preserve">RAN4 </w:t>
      </w:r>
      <w:r w:rsidR="00147F8E" w:rsidRPr="008714D2">
        <w:rPr>
          <w:rFonts w:ascii="Arial" w:hAnsi="Arial" w:cs="Arial" w:hint="eastAsia"/>
          <w:b/>
          <w:sz w:val="20"/>
          <w:lang w:eastAsia="ja-JP"/>
        </w:rPr>
        <w:t xml:space="preserve">should study more advanced PA model rather than </w:t>
      </w:r>
      <w:r w:rsidR="0086563F">
        <w:rPr>
          <w:rFonts w:ascii="Arial" w:hAnsi="Arial" w:cs="Arial" w:hint="eastAsia"/>
          <w:b/>
          <w:sz w:val="20"/>
          <w:lang w:eastAsia="ja-JP"/>
        </w:rPr>
        <w:t xml:space="preserve">the </w:t>
      </w:r>
      <w:r w:rsidR="00147F8E" w:rsidRPr="008714D2">
        <w:rPr>
          <w:rFonts w:ascii="Arial" w:hAnsi="Arial" w:cs="Arial" w:hint="eastAsia"/>
          <w:b/>
          <w:sz w:val="20"/>
          <w:lang w:eastAsia="ja-JP"/>
        </w:rPr>
        <w:t xml:space="preserve">Rapp model to appropriately fit the real PA characteristics.   </w:t>
      </w:r>
    </w:p>
    <w:p w:rsidR="008714D2" w:rsidRPr="008635D6" w:rsidRDefault="000C496E" w:rsidP="00D35586">
      <w:pPr>
        <w:tabs>
          <w:tab w:val="left" w:pos="5245"/>
        </w:tabs>
        <w:rPr>
          <w:rFonts w:ascii="Arial" w:hAnsi="Arial" w:cs="Arial"/>
          <w:sz w:val="20"/>
          <w:lang w:eastAsia="ja-JP"/>
        </w:rPr>
      </w:pPr>
      <w:r>
        <w:rPr>
          <w:rFonts w:ascii="Arial" w:hAnsi="Arial" w:cs="Arial" w:hint="eastAsia"/>
          <w:sz w:val="20"/>
          <w:lang w:eastAsia="ja-JP"/>
        </w:rPr>
        <w:t>The above measurement was</w:t>
      </w:r>
      <w:r w:rsidR="008635D6">
        <w:rPr>
          <w:rFonts w:ascii="Arial" w:hAnsi="Arial" w:cs="Arial" w:hint="eastAsia"/>
          <w:sz w:val="20"/>
          <w:lang w:eastAsia="ja-JP"/>
        </w:rPr>
        <w:t xml:space="preserve"> only carried out with CW signal without taking into account the memory effect. But we believe the memory effect </w:t>
      </w:r>
      <w:r>
        <w:rPr>
          <w:rFonts w:ascii="Arial" w:hAnsi="Arial" w:cs="Arial" w:hint="eastAsia"/>
          <w:sz w:val="20"/>
          <w:lang w:eastAsia="ja-JP"/>
        </w:rPr>
        <w:t>is an important factor for PA model of the base station</w:t>
      </w:r>
      <w:r w:rsidR="0086563F">
        <w:rPr>
          <w:rFonts w:ascii="Arial" w:hAnsi="Arial" w:cs="Arial" w:hint="eastAsia"/>
          <w:sz w:val="20"/>
          <w:lang w:eastAsia="ja-JP"/>
        </w:rPr>
        <w:t>,</w:t>
      </w:r>
      <w:r>
        <w:rPr>
          <w:rFonts w:ascii="Arial" w:hAnsi="Arial" w:cs="Arial" w:hint="eastAsia"/>
          <w:sz w:val="20"/>
          <w:lang w:eastAsia="ja-JP"/>
        </w:rPr>
        <w:t xml:space="preserve"> who is supposed to treat ~1GHz bandwidth modulated signal. </w:t>
      </w:r>
    </w:p>
    <w:p w:rsidR="00147F8E" w:rsidRPr="008714D2" w:rsidRDefault="00147F8E" w:rsidP="00D35586">
      <w:pPr>
        <w:tabs>
          <w:tab w:val="left" w:pos="5245"/>
        </w:tabs>
        <w:rPr>
          <w:rFonts w:ascii="Arial" w:hAnsi="Arial" w:cs="Arial"/>
          <w:b/>
          <w:sz w:val="20"/>
          <w:lang w:eastAsia="ja-JP"/>
        </w:rPr>
      </w:pPr>
      <w:r w:rsidRPr="008714D2">
        <w:rPr>
          <w:rFonts w:ascii="Arial" w:hAnsi="Arial" w:cs="Arial" w:hint="eastAsia"/>
          <w:b/>
          <w:sz w:val="20"/>
          <w:lang w:eastAsia="ja-JP"/>
        </w:rPr>
        <w:t>Proposal 2   The memory effect should be taken into account for the PA model</w:t>
      </w:r>
      <w:r w:rsidR="0086563F">
        <w:rPr>
          <w:rFonts w:ascii="Arial" w:hAnsi="Arial" w:cs="Arial" w:hint="eastAsia"/>
          <w:b/>
          <w:sz w:val="20"/>
          <w:lang w:eastAsia="ja-JP"/>
        </w:rPr>
        <w:t xml:space="preserve"> of the base station</w:t>
      </w:r>
      <w:r w:rsidRPr="008714D2">
        <w:rPr>
          <w:rFonts w:ascii="Arial" w:hAnsi="Arial" w:cs="Arial" w:hint="eastAsia"/>
          <w:b/>
          <w:sz w:val="20"/>
          <w:lang w:eastAsia="ja-JP"/>
        </w:rPr>
        <w:t xml:space="preserve">. </w:t>
      </w:r>
    </w:p>
    <w:p w:rsidR="000C496E" w:rsidRPr="000C496E" w:rsidRDefault="000C496E" w:rsidP="00D35586">
      <w:pPr>
        <w:tabs>
          <w:tab w:val="left" w:pos="5245"/>
        </w:tabs>
        <w:rPr>
          <w:rFonts w:ascii="Arial" w:hAnsi="Arial" w:cs="Arial"/>
          <w:sz w:val="20"/>
          <w:lang w:eastAsia="ja-JP"/>
        </w:rPr>
      </w:pPr>
      <w:r w:rsidRPr="000C496E">
        <w:rPr>
          <w:rFonts w:ascii="Arial" w:hAnsi="Arial" w:cs="Arial" w:hint="eastAsia"/>
          <w:sz w:val="20"/>
          <w:lang w:eastAsia="ja-JP"/>
        </w:rPr>
        <w:t xml:space="preserve">Moreover, </w:t>
      </w:r>
      <w:r>
        <w:rPr>
          <w:rFonts w:ascii="Arial" w:hAnsi="Arial" w:cs="Arial" w:hint="eastAsia"/>
          <w:sz w:val="20"/>
          <w:lang w:eastAsia="ja-JP"/>
        </w:rPr>
        <w:t xml:space="preserve">the PA for the base station and for the UE is quite different from the perspective of the output power, bandwidth, as well as the efficiency. It is not </w:t>
      </w:r>
      <w:r>
        <w:rPr>
          <w:rFonts w:ascii="Arial" w:hAnsi="Arial" w:cs="Arial"/>
          <w:sz w:val="20"/>
          <w:lang w:eastAsia="ja-JP"/>
        </w:rPr>
        <w:t>reasonable</w:t>
      </w:r>
      <w:r>
        <w:rPr>
          <w:rFonts w:ascii="Arial" w:hAnsi="Arial" w:cs="Arial" w:hint="eastAsia"/>
          <w:sz w:val="20"/>
          <w:lang w:eastAsia="ja-JP"/>
        </w:rPr>
        <w:t xml:space="preserve"> to use the </w:t>
      </w:r>
      <w:r>
        <w:rPr>
          <w:rFonts w:ascii="Arial" w:hAnsi="Arial" w:cs="Arial"/>
          <w:sz w:val="20"/>
          <w:lang w:eastAsia="ja-JP"/>
        </w:rPr>
        <w:t>same</w:t>
      </w:r>
      <w:r>
        <w:rPr>
          <w:rFonts w:ascii="Arial" w:hAnsi="Arial" w:cs="Arial" w:hint="eastAsia"/>
          <w:sz w:val="20"/>
          <w:lang w:eastAsia="ja-JP"/>
        </w:rPr>
        <w:t xml:space="preserve"> PA model for both. </w:t>
      </w:r>
    </w:p>
    <w:p w:rsidR="00147F8E" w:rsidRPr="008714D2" w:rsidRDefault="00147F8E" w:rsidP="00D35586">
      <w:pPr>
        <w:tabs>
          <w:tab w:val="left" w:pos="5245"/>
        </w:tabs>
        <w:rPr>
          <w:rFonts w:ascii="Arial" w:hAnsi="Arial" w:cs="Arial"/>
          <w:b/>
          <w:sz w:val="20"/>
          <w:lang w:eastAsia="ja-JP"/>
        </w:rPr>
      </w:pPr>
      <w:r w:rsidRPr="008714D2">
        <w:rPr>
          <w:rFonts w:ascii="Arial" w:hAnsi="Arial" w:cs="Arial" w:hint="eastAsia"/>
          <w:b/>
          <w:sz w:val="20"/>
          <w:lang w:eastAsia="ja-JP"/>
        </w:rPr>
        <w:t xml:space="preserve">Proposal 3   The PA model for the BS and the UE should be treated </w:t>
      </w:r>
      <w:r w:rsidRPr="008714D2">
        <w:rPr>
          <w:rFonts w:ascii="Arial" w:hAnsi="Arial" w:cs="Arial"/>
          <w:b/>
          <w:sz w:val="20"/>
          <w:lang w:eastAsia="ja-JP"/>
        </w:rPr>
        <w:t>separately</w:t>
      </w:r>
      <w:r w:rsidRPr="008714D2">
        <w:rPr>
          <w:rFonts w:ascii="Arial" w:hAnsi="Arial" w:cs="Arial" w:hint="eastAsia"/>
          <w:b/>
          <w:sz w:val="20"/>
          <w:lang w:eastAsia="ja-JP"/>
        </w:rPr>
        <w:t xml:space="preserve">. </w:t>
      </w:r>
    </w:p>
    <w:p w:rsidR="005B38DE" w:rsidRPr="005B38DE" w:rsidRDefault="00CB0314" w:rsidP="005B38DE">
      <w:pPr>
        <w:pStyle w:val="1"/>
        <w:rPr>
          <w:rFonts w:eastAsiaTheme="minorEastAsia" w:cs="Arial"/>
          <w:lang w:eastAsia="ja-JP"/>
        </w:rPr>
      </w:pPr>
      <w:r>
        <w:rPr>
          <w:rFonts w:eastAsiaTheme="minorEastAsia" w:cs="Arial" w:hint="eastAsia"/>
          <w:lang w:eastAsia="ja-JP"/>
        </w:rPr>
        <w:t xml:space="preserve">3. </w:t>
      </w:r>
      <w:r w:rsidR="005B38DE">
        <w:rPr>
          <w:rFonts w:eastAsiaTheme="minorEastAsia" w:cs="Arial" w:hint="eastAsia"/>
          <w:lang w:eastAsia="ja-JP"/>
        </w:rPr>
        <w:t>Conclusion</w:t>
      </w:r>
    </w:p>
    <w:p w:rsidR="00CC3B7C" w:rsidRPr="00CC3B7C" w:rsidRDefault="00CC3B7C" w:rsidP="005B38DE">
      <w:pPr>
        <w:rPr>
          <w:rFonts w:ascii="Arial" w:hAnsi="Arial" w:cs="Arial"/>
          <w:sz w:val="20"/>
          <w:lang w:eastAsia="ja-JP"/>
        </w:rPr>
      </w:pPr>
      <w:r>
        <w:rPr>
          <w:rFonts w:ascii="Arial" w:hAnsi="Arial" w:cs="Arial" w:hint="eastAsia"/>
          <w:sz w:val="20"/>
          <w:lang w:eastAsia="ja-JP"/>
        </w:rPr>
        <w:t>This paper studied the feasibility of the Rapp model for above 6GHz based on real measurement of a base station PA working on 29GHz with the CW signal and provided the following observation and proposals:</w:t>
      </w:r>
    </w:p>
    <w:p w:rsidR="00CC3B7C" w:rsidRPr="00CC3B7C" w:rsidRDefault="00CC3B7C" w:rsidP="00CC3B7C">
      <w:pPr>
        <w:tabs>
          <w:tab w:val="left" w:pos="5245"/>
        </w:tabs>
        <w:rPr>
          <w:rFonts w:ascii="Arial" w:hAnsi="Arial" w:cs="Arial"/>
          <w:b/>
          <w:sz w:val="20"/>
          <w:lang w:eastAsia="ja-JP"/>
        </w:rPr>
      </w:pPr>
      <w:r w:rsidRPr="005D799D">
        <w:rPr>
          <w:rFonts w:ascii="Arial" w:hAnsi="Arial" w:cs="Arial" w:hint="eastAsia"/>
          <w:b/>
          <w:sz w:val="20"/>
          <w:lang w:eastAsia="ja-JP"/>
        </w:rPr>
        <w:t>Observation 1 The Rapp model fails fitting the AM-PM characteristics of</w:t>
      </w:r>
      <w:r>
        <w:rPr>
          <w:rFonts w:ascii="Arial" w:hAnsi="Arial" w:cs="Arial" w:hint="eastAsia"/>
          <w:b/>
          <w:sz w:val="20"/>
          <w:lang w:eastAsia="ja-JP"/>
        </w:rPr>
        <w:t xml:space="preserve"> the PA with Doherty operation.</w:t>
      </w:r>
    </w:p>
    <w:p w:rsidR="00CC3B7C" w:rsidRDefault="00CC3B7C" w:rsidP="00CC3B7C">
      <w:pPr>
        <w:tabs>
          <w:tab w:val="left" w:pos="5245"/>
        </w:tabs>
        <w:rPr>
          <w:rFonts w:ascii="Arial" w:hAnsi="Arial" w:cs="Arial"/>
          <w:b/>
          <w:sz w:val="20"/>
          <w:lang w:eastAsia="ja-JP"/>
        </w:rPr>
      </w:pPr>
      <w:r w:rsidRPr="008714D2">
        <w:rPr>
          <w:rFonts w:ascii="Arial" w:hAnsi="Arial" w:cs="Arial" w:hint="eastAsia"/>
          <w:b/>
          <w:sz w:val="20"/>
          <w:lang w:eastAsia="ja-JP"/>
        </w:rPr>
        <w:t xml:space="preserve">Proposal 1   RAN4 should study more advanced PA model rather than Rapp model to appropriately fit the real PA characteristics.   </w:t>
      </w:r>
    </w:p>
    <w:p w:rsidR="00CC3B7C" w:rsidRPr="008714D2" w:rsidRDefault="00CC3B7C" w:rsidP="00CC3B7C">
      <w:pPr>
        <w:tabs>
          <w:tab w:val="left" w:pos="5245"/>
        </w:tabs>
        <w:rPr>
          <w:rFonts w:ascii="Arial" w:hAnsi="Arial" w:cs="Arial"/>
          <w:b/>
          <w:sz w:val="20"/>
          <w:lang w:eastAsia="ja-JP"/>
        </w:rPr>
      </w:pPr>
      <w:r w:rsidRPr="008714D2">
        <w:rPr>
          <w:rFonts w:ascii="Arial" w:hAnsi="Arial" w:cs="Arial" w:hint="eastAsia"/>
          <w:b/>
          <w:sz w:val="20"/>
          <w:lang w:eastAsia="ja-JP"/>
        </w:rPr>
        <w:t>Proposal 2   The memory effect should be taken into account for the PA model</w:t>
      </w:r>
      <w:r w:rsidR="0086563F">
        <w:rPr>
          <w:rFonts w:ascii="Arial" w:hAnsi="Arial" w:cs="Arial" w:hint="eastAsia"/>
          <w:b/>
          <w:sz w:val="20"/>
          <w:lang w:eastAsia="ja-JP"/>
        </w:rPr>
        <w:t xml:space="preserve"> of the base station</w:t>
      </w:r>
      <w:r w:rsidRPr="008714D2">
        <w:rPr>
          <w:rFonts w:ascii="Arial" w:hAnsi="Arial" w:cs="Arial" w:hint="eastAsia"/>
          <w:b/>
          <w:sz w:val="20"/>
          <w:lang w:eastAsia="ja-JP"/>
        </w:rPr>
        <w:t xml:space="preserve">. </w:t>
      </w:r>
    </w:p>
    <w:p w:rsidR="00CC3B7C" w:rsidRPr="0026688C" w:rsidRDefault="00CC3B7C" w:rsidP="00CC3B7C">
      <w:pPr>
        <w:tabs>
          <w:tab w:val="left" w:pos="5245"/>
        </w:tabs>
        <w:rPr>
          <w:rFonts w:ascii="Arial" w:hAnsi="Arial" w:cs="Arial"/>
          <w:b/>
          <w:sz w:val="20"/>
          <w:lang w:eastAsia="ja-JP"/>
        </w:rPr>
      </w:pPr>
      <w:r w:rsidRPr="008714D2">
        <w:rPr>
          <w:rFonts w:ascii="Arial" w:hAnsi="Arial" w:cs="Arial" w:hint="eastAsia"/>
          <w:b/>
          <w:sz w:val="20"/>
          <w:lang w:eastAsia="ja-JP"/>
        </w:rPr>
        <w:t xml:space="preserve">Proposal 3   The PA model for the BS and the UE should be treated </w:t>
      </w:r>
      <w:r w:rsidRPr="008714D2">
        <w:rPr>
          <w:rFonts w:ascii="Arial" w:hAnsi="Arial" w:cs="Arial"/>
          <w:b/>
          <w:sz w:val="20"/>
          <w:lang w:eastAsia="ja-JP"/>
        </w:rPr>
        <w:t>separately</w:t>
      </w:r>
      <w:r w:rsidRPr="008714D2">
        <w:rPr>
          <w:rFonts w:ascii="Arial" w:hAnsi="Arial" w:cs="Arial" w:hint="eastAsia"/>
          <w:b/>
          <w:sz w:val="20"/>
          <w:lang w:eastAsia="ja-JP"/>
        </w:rPr>
        <w:t xml:space="preserve">. </w:t>
      </w:r>
    </w:p>
    <w:p w:rsidR="00396242" w:rsidRPr="00CC58CB" w:rsidRDefault="00396242" w:rsidP="00396242">
      <w:pPr>
        <w:pStyle w:val="1"/>
        <w:rPr>
          <w:rFonts w:cs="Arial"/>
        </w:rPr>
      </w:pPr>
      <w:r w:rsidRPr="00CC58CB">
        <w:rPr>
          <w:rFonts w:cs="Arial"/>
        </w:rPr>
        <w:t>References</w:t>
      </w:r>
    </w:p>
    <w:p w:rsidR="00A406FC" w:rsidRDefault="00396242" w:rsidP="005B38DE">
      <w:pPr>
        <w:rPr>
          <w:rFonts w:ascii="Arial" w:hAnsi="Arial" w:cs="Arial"/>
          <w:sz w:val="20"/>
          <w:szCs w:val="20"/>
          <w:lang w:val="en-GB" w:eastAsia="ja-JP"/>
        </w:rPr>
      </w:pPr>
      <w:r w:rsidRPr="005E232C">
        <w:rPr>
          <w:rFonts w:ascii="Arial" w:hAnsi="Arial" w:cs="Arial"/>
          <w:sz w:val="20"/>
          <w:szCs w:val="20"/>
          <w:lang w:val="en-GB"/>
        </w:rPr>
        <w:t>[1</w:t>
      </w:r>
      <w:proofErr w:type="gramStart"/>
      <w:r w:rsidRPr="005E232C">
        <w:rPr>
          <w:rFonts w:ascii="Arial" w:hAnsi="Arial" w:cs="Arial"/>
          <w:sz w:val="20"/>
          <w:szCs w:val="20"/>
          <w:lang w:val="en-GB"/>
        </w:rPr>
        <w:t>]</w:t>
      </w:r>
      <w:r w:rsidR="00A406FC" w:rsidRPr="005E232C" w:rsidDel="00A406FC">
        <w:rPr>
          <w:rFonts w:ascii="Arial" w:hAnsi="Arial" w:cs="Arial"/>
          <w:sz w:val="20"/>
          <w:szCs w:val="20"/>
          <w:lang w:val="en-GB"/>
        </w:rPr>
        <w:t xml:space="preserve"> </w:t>
      </w:r>
      <w:r w:rsidR="00A91E8F">
        <w:rPr>
          <w:rFonts w:ascii="Arial" w:hAnsi="Arial" w:cs="Arial" w:hint="eastAsia"/>
          <w:sz w:val="20"/>
          <w:szCs w:val="20"/>
          <w:lang w:val="en-GB" w:eastAsia="ja-JP"/>
        </w:rPr>
        <w:t xml:space="preserve"> </w:t>
      </w:r>
      <w:r w:rsidR="00A91E8F" w:rsidRPr="00A91E8F">
        <w:rPr>
          <w:rFonts w:ascii="Arial" w:hAnsi="Arial" w:cs="Arial"/>
          <w:sz w:val="20"/>
          <w:szCs w:val="20"/>
          <w:lang w:val="en-GB" w:eastAsia="ja-JP"/>
        </w:rPr>
        <w:t>R4</w:t>
      </w:r>
      <w:proofErr w:type="gramEnd"/>
      <w:r w:rsidR="00A91E8F" w:rsidRPr="00A91E8F">
        <w:rPr>
          <w:rFonts w:ascii="Arial" w:hAnsi="Arial" w:cs="Arial"/>
          <w:sz w:val="20"/>
          <w:szCs w:val="20"/>
          <w:lang w:val="en-GB" w:eastAsia="ja-JP"/>
        </w:rPr>
        <w:t>-164542</w:t>
      </w:r>
      <w:r w:rsidR="00A91E8F">
        <w:rPr>
          <w:rFonts w:ascii="Arial" w:hAnsi="Arial" w:cs="Arial" w:hint="eastAsia"/>
          <w:sz w:val="20"/>
          <w:szCs w:val="20"/>
          <w:lang w:val="en-GB" w:eastAsia="ja-JP"/>
        </w:rPr>
        <w:t xml:space="preserve">, </w:t>
      </w:r>
      <w:r w:rsidR="00A91E8F" w:rsidRPr="00A91E8F">
        <w:rPr>
          <w:rFonts w:ascii="Arial" w:hAnsi="Arial" w:cs="Arial"/>
          <w:sz w:val="20"/>
          <w:szCs w:val="20"/>
          <w:lang w:val="en-GB" w:eastAsia="ja-JP"/>
        </w:rPr>
        <w:t>Response LS on realistic power amplifier model for NR waveform evaluation</w:t>
      </w:r>
      <w:r w:rsidR="00D91380">
        <w:rPr>
          <w:rFonts w:ascii="Arial" w:hAnsi="Arial" w:cs="Arial" w:hint="eastAsia"/>
          <w:sz w:val="20"/>
          <w:szCs w:val="20"/>
          <w:lang w:val="en-GB" w:eastAsia="ja-JP"/>
        </w:rPr>
        <w:t>, Noki</w:t>
      </w:r>
      <w:r w:rsidR="00A91E8F">
        <w:rPr>
          <w:rFonts w:ascii="Arial" w:hAnsi="Arial" w:cs="Arial" w:hint="eastAsia"/>
          <w:sz w:val="20"/>
          <w:szCs w:val="20"/>
          <w:lang w:val="en-GB" w:eastAsia="ja-JP"/>
        </w:rPr>
        <w:t>a RAN4-#79</w:t>
      </w:r>
      <w:r w:rsidR="000C063C">
        <w:rPr>
          <w:rFonts w:ascii="Arial" w:hAnsi="Arial" w:cs="Arial" w:hint="eastAsia"/>
          <w:sz w:val="20"/>
          <w:szCs w:val="20"/>
          <w:lang w:val="en-GB" w:eastAsia="ja-JP"/>
        </w:rPr>
        <w:t>.</w:t>
      </w:r>
    </w:p>
    <w:p w:rsidR="00A602DB" w:rsidRDefault="00587276" w:rsidP="00587276">
      <w:pPr>
        <w:rPr>
          <w:rFonts w:ascii="Arial" w:hAnsi="Arial" w:cs="Arial"/>
          <w:sz w:val="20"/>
          <w:szCs w:val="20"/>
          <w:lang w:val="en-US" w:eastAsia="ja-JP"/>
        </w:rPr>
      </w:pPr>
      <w:r>
        <w:rPr>
          <w:rFonts w:ascii="Arial" w:hAnsi="Arial" w:cs="Arial" w:hint="eastAsia"/>
          <w:sz w:val="20"/>
          <w:szCs w:val="20"/>
          <w:lang w:val="en-US" w:eastAsia="ja-JP"/>
        </w:rPr>
        <w:t>[2]</w:t>
      </w:r>
      <w:r w:rsidRPr="00587276">
        <w:t xml:space="preserve"> </w:t>
      </w:r>
      <w:r w:rsidRPr="00587276">
        <w:rPr>
          <w:rFonts w:ascii="Arial" w:hAnsi="Arial" w:cs="Arial"/>
          <w:sz w:val="20"/>
          <w:szCs w:val="20"/>
          <w:lang w:val="en-US" w:eastAsia="ja-JP"/>
        </w:rPr>
        <w:t>C. Rapp, “Effects of HPA-Nonlinearity on a 4-DPSK/OFDM-Signal f</w:t>
      </w:r>
      <w:r>
        <w:rPr>
          <w:rFonts w:ascii="Arial" w:hAnsi="Arial" w:cs="Arial"/>
          <w:sz w:val="20"/>
          <w:szCs w:val="20"/>
          <w:lang w:val="en-US" w:eastAsia="ja-JP"/>
        </w:rPr>
        <w:t>or a Digital Sound Broadcasting</w:t>
      </w:r>
      <w:r>
        <w:rPr>
          <w:rFonts w:ascii="Arial" w:hAnsi="Arial" w:cs="Arial" w:hint="eastAsia"/>
          <w:sz w:val="20"/>
          <w:szCs w:val="20"/>
          <w:lang w:val="en-US" w:eastAsia="ja-JP"/>
        </w:rPr>
        <w:t xml:space="preserve"> </w:t>
      </w:r>
      <w:r w:rsidRPr="00587276">
        <w:rPr>
          <w:rFonts w:ascii="Arial" w:hAnsi="Arial" w:cs="Arial"/>
          <w:sz w:val="20"/>
          <w:szCs w:val="20"/>
          <w:lang w:val="en-US" w:eastAsia="ja-JP"/>
        </w:rPr>
        <w:t>System“, in Pro</w:t>
      </w:r>
      <w:r>
        <w:rPr>
          <w:rFonts w:ascii="Arial" w:hAnsi="Arial" w:cs="Arial"/>
          <w:sz w:val="20"/>
          <w:szCs w:val="20"/>
          <w:lang w:val="en-US" w:eastAsia="ja-JP"/>
        </w:rPr>
        <w:t>ceedings of the Second European</w:t>
      </w:r>
      <w:r>
        <w:rPr>
          <w:rFonts w:ascii="Arial" w:hAnsi="Arial" w:cs="Arial" w:hint="eastAsia"/>
          <w:sz w:val="20"/>
          <w:szCs w:val="20"/>
          <w:lang w:val="en-US" w:eastAsia="ja-JP"/>
        </w:rPr>
        <w:t xml:space="preserve"> </w:t>
      </w:r>
      <w:r w:rsidRPr="00587276">
        <w:rPr>
          <w:rFonts w:ascii="Arial" w:hAnsi="Arial" w:cs="Arial"/>
          <w:sz w:val="20"/>
          <w:szCs w:val="20"/>
          <w:lang w:val="en-US" w:eastAsia="ja-JP"/>
        </w:rPr>
        <w:t>Conference on S</w:t>
      </w:r>
      <w:r>
        <w:rPr>
          <w:rFonts w:ascii="Arial" w:hAnsi="Arial" w:cs="Arial"/>
          <w:sz w:val="20"/>
          <w:szCs w:val="20"/>
          <w:lang w:val="en-US" w:eastAsia="ja-JP"/>
        </w:rPr>
        <w:t>atellite Communications, Liege,</w:t>
      </w:r>
      <w:r>
        <w:rPr>
          <w:rFonts w:ascii="Arial" w:hAnsi="Arial" w:cs="Arial" w:hint="eastAsia"/>
          <w:sz w:val="20"/>
          <w:szCs w:val="20"/>
          <w:lang w:val="en-US" w:eastAsia="ja-JP"/>
        </w:rPr>
        <w:t xml:space="preserve"> </w:t>
      </w:r>
      <w:r w:rsidRPr="00587276">
        <w:rPr>
          <w:rFonts w:ascii="Arial" w:hAnsi="Arial" w:cs="Arial"/>
          <w:sz w:val="20"/>
          <w:szCs w:val="20"/>
          <w:lang w:val="en-US" w:eastAsia="ja-JP"/>
        </w:rPr>
        <w:t>Belgium, October 22-24, 1991, pp. 179-184</w:t>
      </w:r>
      <w:r>
        <w:rPr>
          <w:rFonts w:ascii="Arial" w:hAnsi="Arial" w:cs="Arial" w:hint="eastAsia"/>
          <w:sz w:val="20"/>
          <w:szCs w:val="20"/>
          <w:lang w:val="en-US" w:eastAsia="ja-JP"/>
        </w:rPr>
        <w:t>.</w:t>
      </w:r>
    </w:p>
    <w:p w:rsidR="00587276" w:rsidRDefault="00AD2667" w:rsidP="005B38DE">
      <w:pPr>
        <w:rPr>
          <w:rFonts w:ascii="Arial" w:hAnsi="Arial" w:cs="Arial"/>
          <w:sz w:val="20"/>
          <w:szCs w:val="20"/>
          <w:lang w:val="en-US" w:eastAsia="ja-JP"/>
        </w:rPr>
      </w:pPr>
      <w:proofErr w:type="gramStart"/>
      <w:r w:rsidRPr="00AD2667">
        <w:rPr>
          <w:rFonts w:ascii="Arial" w:hAnsi="Arial" w:cs="Arial"/>
          <w:sz w:val="20"/>
          <w:szCs w:val="20"/>
          <w:lang w:val="en-US" w:eastAsia="ja-JP"/>
        </w:rPr>
        <w:t xml:space="preserve">[3] M. </w:t>
      </w:r>
      <w:proofErr w:type="spellStart"/>
      <w:r w:rsidRPr="00AD2667">
        <w:rPr>
          <w:rFonts w:ascii="Arial" w:hAnsi="Arial" w:cs="Arial"/>
          <w:sz w:val="20"/>
          <w:szCs w:val="20"/>
          <w:lang w:val="en-US" w:eastAsia="ja-JP"/>
        </w:rPr>
        <w:t>Honkanen</w:t>
      </w:r>
      <w:proofErr w:type="spellEnd"/>
      <w:r w:rsidRPr="00AD2667">
        <w:rPr>
          <w:rFonts w:ascii="Arial" w:hAnsi="Arial" w:cs="Arial"/>
          <w:sz w:val="20"/>
          <w:szCs w:val="20"/>
          <w:lang w:val="en-US" w:eastAsia="ja-JP"/>
        </w:rPr>
        <w:t xml:space="preserve"> and Sven-Gustav </w:t>
      </w:r>
      <w:proofErr w:type="spellStart"/>
      <w:r w:rsidRPr="00AD2667">
        <w:rPr>
          <w:rFonts w:ascii="Arial" w:hAnsi="Arial" w:cs="Arial"/>
          <w:sz w:val="20"/>
          <w:szCs w:val="20"/>
          <w:lang w:val="en-US" w:eastAsia="ja-JP"/>
        </w:rPr>
        <w:t>Haggman</w:t>
      </w:r>
      <w:proofErr w:type="spellEnd"/>
      <w:r w:rsidRPr="00AD2667">
        <w:rPr>
          <w:rFonts w:ascii="Arial" w:hAnsi="Arial" w:cs="Arial"/>
          <w:sz w:val="20"/>
          <w:szCs w:val="20"/>
          <w:lang w:val="en-US" w:eastAsia="ja-JP"/>
        </w:rPr>
        <w:t xml:space="preserve">, “New Aspects on Nonlinear Power Amplifier Modeling in Radio Communication System Simulations”, Proc. IEEE Int. </w:t>
      </w:r>
      <w:proofErr w:type="spellStart"/>
      <w:r w:rsidRPr="00AD2667">
        <w:rPr>
          <w:rFonts w:ascii="Arial" w:hAnsi="Arial" w:cs="Arial"/>
          <w:sz w:val="20"/>
          <w:szCs w:val="20"/>
          <w:lang w:val="en-US" w:eastAsia="ja-JP"/>
        </w:rPr>
        <w:t>Symp</w:t>
      </w:r>
      <w:proofErr w:type="spellEnd"/>
      <w:r w:rsidRPr="00AD2667">
        <w:rPr>
          <w:rFonts w:ascii="Arial" w:hAnsi="Arial" w:cs="Arial"/>
          <w:sz w:val="20"/>
          <w:szCs w:val="20"/>
          <w:lang w:val="en-US" w:eastAsia="ja-JP"/>
        </w:rPr>
        <w:t>.</w:t>
      </w:r>
      <w:proofErr w:type="gramEnd"/>
      <w:r w:rsidRPr="00AD2667">
        <w:rPr>
          <w:rFonts w:ascii="Arial" w:hAnsi="Arial" w:cs="Arial"/>
          <w:sz w:val="20"/>
          <w:szCs w:val="20"/>
          <w:lang w:val="en-US" w:eastAsia="ja-JP"/>
        </w:rPr>
        <w:t xml:space="preserve"> On Personal, Indoor, and Mobile </w:t>
      </w:r>
      <w:proofErr w:type="spellStart"/>
      <w:r w:rsidRPr="00AD2667">
        <w:rPr>
          <w:rFonts w:ascii="Arial" w:hAnsi="Arial" w:cs="Arial"/>
          <w:sz w:val="20"/>
          <w:szCs w:val="20"/>
          <w:lang w:val="en-US" w:eastAsia="ja-JP"/>
        </w:rPr>
        <w:t>Comm</w:t>
      </w:r>
      <w:proofErr w:type="spellEnd"/>
      <w:r w:rsidRPr="00AD2667">
        <w:rPr>
          <w:rFonts w:ascii="Arial" w:hAnsi="Arial" w:cs="Arial"/>
          <w:sz w:val="20"/>
          <w:szCs w:val="20"/>
          <w:lang w:val="en-US" w:eastAsia="ja-JP"/>
        </w:rPr>
        <w:t>, PIMRC ’97, Helsinki, Finland, Sep.1-4, 1997, pp. 844-848.</w:t>
      </w:r>
    </w:p>
    <w:p w:rsidR="00817CFC" w:rsidRDefault="00AA1E0D" w:rsidP="005B38DE">
      <w:pPr>
        <w:rPr>
          <w:rFonts w:ascii="Arial" w:hAnsi="Arial" w:cs="Arial"/>
          <w:sz w:val="20"/>
          <w:szCs w:val="20"/>
          <w:lang w:val="en-US" w:eastAsia="ja-JP"/>
        </w:rPr>
      </w:pPr>
      <w:r>
        <w:rPr>
          <w:rFonts w:ascii="Arial" w:hAnsi="Arial" w:cs="Arial" w:hint="eastAsia"/>
          <w:sz w:val="20"/>
          <w:szCs w:val="20"/>
          <w:lang w:val="en-US" w:eastAsia="ja-JP"/>
        </w:rPr>
        <w:t>[</w:t>
      </w:r>
      <w:r w:rsidR="00DA61D2">
        <w:rPr>
          <w:rFonts w:ascii="Arial" w:hAnsi="Arial" w:cs="Arial" w:hint="eastAsia"/>
          <w:sz w:val="20"/>
          <w:szCs w:val="20"/>
          <w:lang w:val="en-US" w:eastAsia="ja-JP"/>
        </w:rPr>
        <w:t>4</w:t>
      </w:r>
      <w:r>
        <w:rPr>
          <w:rFonts w:ascii="Arial" w:hAnsi="Arial" w:cs="Arial" w:hint="eastAsia"/>
          <w:sz w:val="20"/>
          <w:szCs w:val="20"/>
          <w:lang w:val="en-US" w:eastAsia="ja-JP"/>
        </w:rPr>
        <w:t xml:space="preserve">] IEEE Document </w:t>
      </w:r>
      <w:r w:rsidRPr="00AA1E0D">
        <w:rPr>
          <w:rFonts w:ascii="Arial" w:hAnsi="Arial" w:cs="Arial"/>
          <w:sz w:val="20"/>
          <w:szCs w:val="20"/>
          <w:lang w:val="en-US" w:eastAsia="ja-JP"/>
        </w:rPr>
        <w:t>11-09-1213-01-00ad-60ghz-impairments-modeling-2.ppt</w:t>
      </w:r>
    </w:p>
    <w:p w:rsidR="00A166A5" w:rsidRPr="00A406FC" w:rsidRDefault="00A166A5" w:rsidP="003623CA">
      <w:pPr>
        <w:rPr>
          <w:rFonts w:ascii="Arial" w:hAnsi="Arial" w:cs="Arial"/>
          <w:sz w:val="20"/>
          <w:szCs w:val="20"/>
          <w:lang w:val="en-US" w:eastAsia="ja-JP"/>
        </w:rPr>
      </w:pPr>
      <w:proofErr w:type="gramStart"/>
      <w:r>
        <w:rPr>
          <w:rFonts w:ascii="Arial" w:hAnsi="Arial" w:cs="Arial" w:hint="eastAsia"/>
          <w:sz w:val="20"/>
          <w:szCs w:val="20"/>
          <w:lang w:val="en-US" w:eastAsia="ja-JP"/>
        </w:rPr>
        <w:lastRenderedPageBreak/>
        <w:t>[</w:t>
      </w:r>
      <w:r w:rsidR="00817CFC">
        <w:rPr>
          <w:rFonts w:ascii="Arial" w:hAnsi="Arial" w:cs="Arial" w:hint="eastAsia"/>
          <w:sz w:val="20"/>
          <w:szCs w:val="20"/>
          <w:lang w:val="en-US" w:eastAsia="ja-JP"/>
        </w:rPr>
        <w:t>5</w:t>
      </w:r>
      <w:r>
        <w:rPr>
          <w:rFonts w:ascii="Arial" w:hAnsi="Arial" w:cs="Arial" w:hint="eastAsia"/>
          <w:sz w:val="20"/>
          <w:szCs w:val="20"/>
          <w:lang w:val="en-US" w:eastAsia="ja-JP"/>
        </w:rPr>
        <w:t xml:space="preserve">] </w:t>
      </w:r>
      <w:r w:rsidR="00817CFC" w:rsidRPr="00817CFC">
        <w:rPr>
          <w:rFonts w:ascii="Arial" w:hAnsi="Arial" w:cs="Arial"/>
          <w:sz w:val="20"/>
          <w:szCs w:val="20"/>
          <w:lang w:val="en-US" w:eastAsia="ja-JP"/>
        </w:rPr>
        <w:t>IEEE Document 15-06-0477-01-003c-rf-impairment-models-60ghz-band-sysphy-simulation.pdf.</w:t>
      </w:r>
      <w:proofErr w:type="gramEnd"/>
    </w:p>
    <w:sectPr w:rsidR="00A166A5" w:rsidRPr="00A406FC" w:rsidSect="00B14FD3"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148B" w:rsidRDefault="0095148B" w:rsidP="006C247C">
      <w:pPr>
        <w:spacing w:after="0" w:line="240" w:lineRule="auto"/>
      </w:pPr>
      <w:r>
        <w:separator/>
      </w:r>
    </w:p>
  </w:endnote>
  <w:endnote w:type="continuationSeparator" w:id="0">
    <w:p w:rsidR="0095148B" w:rsidRDefault="0095148B" w:rsidP="006C24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Ｐゴシック">
    <w:panose1 w:val="020B0600070205080204"/>
    <w:charset w:val="80"/>
    <w:family w:val="modern"/>
    <w:pitch w:val="variable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148B" w:rsidRDefault="0095148B" w:rsidP="006C247C">
      <w:pPr>
        <w:spacing w:after="0" w:line="240" w:lineRule="auto"/>
      </w:pPr>
      <w:r>
        <w:separator/>
      </w:r>
    </w:p>
  </w:footnote>
  <w:footnote w:type="continuationSeparator" w:id="0">
    <w:p w:rsidR="0095148B" w:rsidRDefault="0095148B" w:rsidP="006C247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EF7626"/>
    <w:multiLevelType w:val="hybridMultilevel"/>
    <w:tmpl w:val="0A3C0D6A"/>
    <w:lvl w:ilvl="0" w:tplc="1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7C0961"/>
    <w:multiLevelType w:val="hybridMultilevel"/>
    <w:tmpl w:val="08BA468E"/>
    <w:lvl w:ilvl="0" w:tplc="19B23C3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47B6A71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9BE63B38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35D20034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073A85C8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D2688414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8C5E72CE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A524DF08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F2C89762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2">
    <w:nsid w:val="20382C83"/>
    <w:multiLevelType w:val="hybridMultilevel"/>
    <w:tmpl w:val="D624BE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A4659D3"/>
    <w:multiLevelType w:val="hybridMultilevel"/>
    <w:tmpl w:val="E77E500C"/>
    <w:lvl w:ilvl="0" w:tplc="2E9EE1E6">
      <w:start w:val="1"/>
      <w:numFmt w:val="lowerLetter"/>
      <w:lvlText w:val="%1)"/>
      <w:lvlJc w:val="left"/>
      <w:pPr>
        <w:ind w:left="645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5" w:hanging="360"/>
      </w:pPr>
    </w:lvl>
    <w:lvl w:ilvl="2" w:tplc="1009001B" w:tentative="1">
      <w:start w:val="1"/>
      <w:numFmt w:val="lowerRoman"/>
      <w:lvlText w:val="%3."/>
      <w:lvlJc w:val="right"/>
      <w:pPr>
        <w:ind w:left="2085" w:hanging="180"/>
      </w:pPr>
    </w:lvl>
    <w:lvl w:ilvl="3" w:tplc="1009000F" w:tentative="1">
      <w:start w:val="1"/>
      <w:numFmt w:val="decimal"/>
      <w:lvlText w:val="%4."/>
      <w:lvlJc w:val="left"/>
      <w:pPr>
        <w:ind w:left="2805" w:hanging="360"/>
      </w:pPr>
    </w:lvl>
    <w:lvl w:ilvl="4" w:tplc="10090019" w:tentative="1">
      <w:start w:val="1"/>
      <w:numFmt w:val="lowerLetter"/>
      <w:lvlText w:val="%5."/>
      <w:lvlJc w:val="left"/>
      <w:pPr>
        <w:ind w:left="3525" w:hanging="360"/>
      </w:pPr>
    </w:lvl>
    <w:lvl w:ilvl="5" w:tplc="1009001B" w:tentative="1">
      <w:start w:val="1"/>
      <w:numFmt w:val="lowerRoman"/>
      <w:lvlText w:val="%6."/>
      <w:lvlJc w:val="right"/>
      <w:pPr>
        <w:ind w:left="4245" w:hanging="180"/>
      </w:pPr>
    </w:lvl>
    <w:lvl w:ilvl="6" w:tplc="1009000F" w:tentative="1">
      <w:start w:val="1"/>
      <w:numFmt w:val="decimal"/>
      <w:lvlText w:val="%7."/>
      <w:lvlJc w:val="left"/>
      <w:pPr>
        <w:ind w:left="4965" w:hanging="360"/>
      </w:pPr>
    </w:lvl>
    <w:lvl w:ilvl="7" w:tplc="10090019" w:tentative="1">
      <w:start w:val="1"/>
      <w:numFmt w:val="lowerLetter"/>
      <w:lvlText w:val="%8."/>
      <w:lvlJc w:val="left"/>
      <w:pPr>
        <w:ind w:left="5685" w:hanging="360"/>
      </w:pPr>
    </w:lvl>
    <w:lvl w:ilvl="8" w:tplc="10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4">
    <w:nsid w:val="3A9D698C"/>
    <w:multiLevelType w:val="hybridMultilevel"/>
    <w:tmpl w:val="8E80464E"/>
    <w:lvl w:ilvl="0" w:tplc="1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0357F6E"/>
    <w:multiLevelType w:val="hybridMultilevel"/>
    <w:tmpl w:val="09EE32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2B01293"/>
    <w:multiLevelType w:val="hybridMultilevel"/>
    <w:tmpl w:val="6916C8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9C55FCD"/>
    <w:multiLevelType w:val="hybridMultilevel"/>
    <w:tmpl w:val="B11CF742"/>
    <w:lvl w:ilvl="0" w:tplc="1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615196D"/>
    <w:multiLevelType w:val="hybridMultilevel"/>
    <w:tmpl w:val="4ADEA3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6507B42"/>
    <w:multiLevelType w:val="hybridMultilevel"/>
    <w:tmpl w:val="C42685AE"/>
    <w:lvl w:ilvl="0" w:tplc="1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D584A14"/>
    <w:multiLevelType w:val="hybridMultilevel"/>
    <w:tmpl w:val="B50E7BDA"/>
    <w:lvl w:ilvl="0" w:tplc="1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0BD0F60"/>
    <w:multiLevelType w:val="hybridMultilevel"/>
    <w:tmpl w:val="A83C78F4"/>
    <w:lvl w:ilvl="0" w:tplc="E7C864C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789" w:hanging="360"/>
      </w:pPr>
    </w:lvl>
    <w:lvl w:ilvl="2" w:tplc="1009001B" w:tentative="1">
      <w:start w:val="1"/>
      <w:numFmt w:val="lowerRoman"/>
      <w:lvlText w:val="%3."/>
      <w:lvlJc w:val="right"/>
      <w:pPr>
        <w:ind w:left="2509" w:hanging="180"/>
      </w:pPr>
    </w:lvl>
    <w:lvl w:ilvl="3" w:tplc="1009000F" w:tentative="1">
      <w:start w:val="1"/>
      <w:numFmt w:val="decimal"/>
      <w:lvlText w:val="%4."/>
      <w:lvlJc w:val="left"/>
      <w:pPr>
        <w:ind w:left="3229" w:hanging="360"/>
      </w:pPr>
    </w:lvl>
    <w:lvl w:ilvl="4" w:tplc="10090019" w:tentative="1">
      <w:start w:val="1"/>
      <w:numFmt w:val="lowerLetter"/>
      <w:lvlText w:val="%5."/>
      <w:lvlJc w:val="left"/>
      <w:pPr>
        <w:ind w:left="3949" w:hanging="360"/>
      </w:pPr>
    </w:lvl>
    <w:lvl w:ilvl="5" w:tplc="1009001B" w:tentative="1">
      <w:start w:val="1"/>
      <w:numFmt w:val="lowerRoman"/>
      <w:lvlText w:val="%6."/>
      <w:lvlJc w:val="right"/>
      <w:pPr>
        <w:ind w:left="4669" w:hanging="180"/>
      </w:pPr>
    </w:lvl>
    <w:lvl w:ilvl="6" w:tplc="1009000F" w:tentative="1">
      <w:start w:val="1"/>
      <w:numFmt w:val="decimal"/>
      <w:lvlText w:val="%7."/>
      <w:lvlJc w:val="left"/>
      <w:pPr>
        <w:ind w:left="5389" w:hanging="360"/>
      </w:pPr>
    </w:lvl>
    <w:lvl w:ilvl="7" w:tplc="10090019" w:tentative="1">
      <w:start w:val="1"/>
      <w:numFmt w:val="lowerLetter"/>
      <w:lvlText w:val="%8."/>
      <w:lvlJc w:val="left"/>
      <w:pPr>
        <w:ind w:left="6109" w:hanging="360"/>
      </w:pPr>
    </w:lvl>
    <w:lvl w:ilvl="8" w:tplc="10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65DA1EDE"/>
    <w:multiLevelType w:val="hybridMultilevel"/>
    <w:tmpl w:val="C3DEB538"/>
    <w:lvl w:ilvl="0" w:tplc="72FE0BEC">
      <w:start w:val="1"/>
      <w:numFmt w:val="decimal"/>
      <w:lvlText w:val="%1"/>
      <w:lvlJc w:val="left"/>
      <w:pPr>
        <w:ind w:left="1080" w:hanging="72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C94032E"/>
    <w:multiLevelType w:val="hybridMultilevel"/>
    <w:tmpl w:val="22D48CA4"/>
    <w:lvl w:ilvl="0" w:tplc="D2EE9E86">
      <w:start w:val="6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eastAsia"/>
      </w:r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4"/>
  </w:num>
  <w:num w:numId="2">
    <w:abstractNumId w:val="9"/>
  </w:num>
  <w:num w:numId="3">
    <w:abstractNumId w:val="7"/>
  </w:num>
  <w:num w:numId="4">
    <w:abstractNumId w:val="0"/>
  </w:num>
  <w:num w:numId="5">
    <w:abstractNumId w:val="3"/>
  </w:num>
  <w:num w:numId="6">
    <w:abstractNumId w:val="12"/>
  </w:num>
  <w:num w:numId="7">
    <w:abstractNumId w:val="11"/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</w:num>
  <w:num w:numId="10">
    <w:abstractNumId w:val="1"/>
  </w:num>
  <w:num w:numId="11">
    <w:abstractNumId w:val="13"/>
  </w:num>
  <w:num w:numId="12">
    <w:abstractNumId w:val="8"/>
  </w:num>
  <w:num w:numId="13">
    <w:abstractNumId w:val="2"/>
  </w:num>
  <w:num w:numId="14">
    <w:abstractNumId w:val="5"/>
  </w:num>
  <w:num w:numId="1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doNotDisplayPageBoundaries/>
  <w:bordersDoNotSurroundHeader/>
  <w:bordersDoNotSurroundFooter/>
  <w:proofState w:spelling="clean" w:grammar="clean"/>
  <w:defaultTabStop w:val="720"/>
  <w:hyphenationZone w:val="425"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242C"/>
    <w:rsid w:val="00000393"/>
    <w:rsid w:val="00000858"/>
    <w:rsid w:val="00000EB4"/>
    <w:rsid w:val="00001F52"/>
    <w:rsid w:val="00004762"/>
    <w:rsid w:val="00013989"/>
    <w:rsid w:val="00017396"/>
    <w:rsid w:val="00020626"/>
    <w:rsid w:val="0002145A"/>
    <w:rsid w:val="0002269B"/>
    <w:rsid w:val="000232E4"/>
    <w:rsid w:val="000234F3"/>
    <w:rsid w:val="00024B23"/>
    <w:rsid w:val="00024B66"/>
    <w:rsid w:val="000304D9"/>
    <w:rsid w:val="00031CC4"/>
    <w:rsid w:val="000343F3"/>
    <w:rsid w:val="000345EA"/>
    <w:rsid w:val="00035BDA"/>
    <w:rsid w:val="00036266"/>
    <w:rsid w:val="00036A9A"/>
    <w:rsid w:val="00037755"/>
    <w:rsid w:val="00041CA3"/>
    <w:rsid w:val="00047C29"/>
    <w:rsid w:val="0005301E"/>
    <w:rsid w:val="00054243"/>
    <w:rsid w:val="0005460F"/>
    <w:rsid w:val="00057519"/>
    <w:rsid w:val="0005786B"/>
    <w:rsid w:val="00057951"/>
    <w:rsid w:val="0006159F"/>
    <w:rsid w:val="00066CF0"/>
    <w:rsid w:val="000674EB"/>
    <w:rsid w:val="00070B62"/>
    <w:rsid w:val="00072B7D"/>
    <w:rsid w:val="00073A7E"/>
    <w:rsid w:val="0007434A"/>
    <w:rsid w:val="000749EB"/>
    <w:rsid w:val="00076E4B"/>
    <w:rsid w:val="000839C0"/>
    <w:rsid w:val="00086418"/>
    <w:rsid w:val="00092B50"/>
    <w:rsid w:val="00093947"/>
    <w:rsid w:val="00094596"/>
    <w:rsid w:val="00097DB2"/>
    <w:rsid w:val="000A179F"/>
    <w:rsid w:val="000A5423"/>
    <w:rsid w:val="000B2A2E"/>
    <w:rsid w:val="000B55A6"/>
    <w:rsid w:val="000B6ECE"/>
    <w:rsid w:val="000C063C"/>
    <w:rsid w:val="000C134C"/>
    <w:rsid w:val="000C17A0"/>
    <w:rsid w:val="000C4922"/>
    <w:rsid w:val="000C496E"/>
    <w:rsid w:val="000D0668"/>
    <w:rsid w:val="000D1F2C"/>
    <w:rsid w:val="000D5B74"/>
    <w:rsid w:val="000D779F"/>
    <w:rsid w:val="000E3226"/>
    <w:rsid w:val="000E6C2D"/>
    <w:rsid w:val="000E7D7D"/>
    <w:rsid w:val="000F2990"/>
    <w:rsid w:val="000F6F5C"/>
    <w:rsid w:val="00100967"/>
    <w:rsid w:val="001029B2"/>
    <w:rsid w:val="001032A9"/>
    <w:rsid w:val="00111BA9"/>
    <w:rsid w:val="00112363"/>
    <w:rsid w:val="00117770"/>
    <w:rsid w:val="001239B6"/>
    <w:rsid w:val="00123D1A"/>
    <w:rsid w:val="0012636D"/>
    <w:rsid w:val="001363C9"/>
    <w:rsid w:val="001378D6"/>
    <w:rsid w:val="001449E9"/>
    <w:rsid w:val="001460E6"/>
    <w:rsid w:val="001468C0"/>
    <w:rsid w:val="00147F8E"/>
    <w:rsid w:val="00162233"/>
    <w:rsid w:val="001645C9"/>
    <w:rsid w:val="001664EB"/>
    <w:rsid w:val="001669B3"/>
    <w:rsid w:val="00170C06"/>
    <w:rsid w:val="001752F4"/>
    <w:rsid w:val="001779DD"/>
    <w:rsid w:val="00180230"/>
    <w:rsid w:val="00181421"/>
    <w:rsid w:val="0018670B"/>
    <w:rsid w:val="00190429"/>
    <w:rsid w:val="0019436D"/>
    <w:rsid w:val="00194C83"/>
    <w:rsid w:val="001A1096"/>
    <w:rsid w:val="001A7C1D"/>
    <w:rsid w:val="001B242C"/>
    <w:rsid w:val="001B4F12"/>
    <w:rsid w:val="001B52FD"/>
    <w:rsid w:val="001B5F20"/>
    <w:rsid w:val="001B697F"/>
    <w:rsid w:val="001B712A"/>
    <w:rsid w:val="001B75ED"/>
    <w:rsid w:val="001B790B"/>
    <w:rsid w:val="001C13A2"/>
    <w:rsid w:val="001C51F0"/>
    <w:rsid w:val="001C749B"/>
    <w:rsid w:val="001C7BE1"/>
    <w:rsid w:val="001D2E84"/>
    <w:rsid w:val="001D4B56"/>
    <w:rsid w:val="001E0A91"/>
    <w:rsid w:val="001E2F61"/>
    <w:rsid w:val="001E30C4"/>
    <w:rsid w:val="001E38B9"/>
    <w:rsid w:val="001E4FB5"/>
    <w:rsid w:val="001E6957"/>
    <w:rsid w:val="001E7D23"/>
    <w:rsid w:val="001F1950"/>
    <w:rsid w:val="001F1AE0"/>
    <w:rsid w:val="001F4693"/>
    <w:rsid w:val="001F53FD"/>
    <w:rsid w:val="00200840"/>
    <w:rsid w:val="00202A02"/>
    <w:rsid w:val="00204F61"/>
    <w:rsid w:val="00212808"/>
    <w:rsid w:val="00213875"/>
    <w:rsid w:val="0021417B"/>
    <w:rsid w:val="0022079E"/>
    <w:rsid w:val="00221651"/>
    <w:rsid w:val="00222449"/>
    <w:rsid w:val="00234E7D"/>
    <w:rsid w:val="00235205"/>
    <w:rsid w:val="00244897"/>
    <w:rsid w:val="002449A1"/>
    <w:rsid w:val="00253688"/>
    <w:rsid w:val="002566EE"/>
    <w:rsid w:val="00257CF3"/>
    <w:rsid w:val="002642BE"/>
    <w:rsid w:val="00265CE7"/>
    <w:rsid w:val="0026688C"/>
    <w:rsid w:val="00267C3F"/>
    <w:rsid w:val="002721F6"/>
    <w:rsid w:val="00273CEE"/>
    <w:rsid w:val="00276705"/>
    <w:rsid w:val="0027716D"/>
    <w:rsid w:val="00287CA8"/>
    <w:rsid w:val="00295D14"/>
    <w:rsid w:val="002A20BE"/>
    <w:rsid w:val="002A26AE"/>
    <w:rsid w:val="002A3C62"/>
    <w:rsid w:val="002A489A"/>
    <w:rsid w:val="002A4CB4"/>
    <w:rsid w:val="002B32C6"/>
    <w:rsid w:val="002B6593"/>
    <w:rsid w:val="002C0504"/>
    <w:rsid w:val="002C10C6"/>
    <w:rsid w:val="002C473F"/>
    <w:rsid w:val="002C4E3D"/>
    <w:rsid w:val="002D0EEE"/>
    <w:rsid w:val="002D348F"/>
    <w:rsid w:val="002D6900"/>
    <w:rsid w:val="002E039C"/>
    <w:rsid w:val="002E2232"/>
    <w:rsid w:val="002E610D"/>
    <w:rsid w:val="003006F6"/>
    <w:rsid w:val="003020A3"/>
    <w:rsid w:val="00303909"/>
    <w:rsid w:val="0030415D"/>
    <w:rsid w:val="003066BA"/>
    <w:rsid w:val="0031030D"/>
    <w:rsid w:val="00314715"/>
    <w:rsid w:val="00314B63"/>
    <w:rsid w:val="003159B3"/>
    <w:rsid w:val="00315DC2"/>
    <w:rsid w:val="0032294C"/>
    <w:rsid w:val="00323CAF"/>
    <w:rsid w:val="00326837"/>
    <w:rsid w:val="00334B85"/>
    <w:rsid w:val="0033651A"/>
    <w:rsid w:val="00340E11"/>
    <w:rsid w:val="00341AA9"/>
    <w:rsid w:val="00346D51"/>
    <w:rsid w:val="003510C6"/>
    <w:rsid w:val="003520CD"/>
    <w:rsid w:val="0035362B"/>
    <w:rsid w:val="003573BB"/>
    <w:rsid w:val="003573FE"/>
    <w:rsid w:val="00360489"/>
    <w:rsid w:val="00360B01"/>
    <w:rsid w:val="0036119D"/>
    <w:rsid w:val="003623CA"/>
    <w:rsid w:val="00364A81"/>
    <w:rsid w:val="00370291"/>
    <w:rsid w:val="003753E3"/>
    <w:rsid w:val="003856AD"/>
    <w:rsid w:val="00387E42"/>
    <w:rsid w:val="003918B3"/>
    <w:rsid w:val="00393A19"/>
    <w:rsid w:val="00394F25"/>
    <w:rsid w:val="00395A3D"/>
    <w:rsid w:val="003961FB"/>
    <w:rsid w:val="00396242"/>
    <w:rsid w:val="00397C57"/>
    <w:rsid w:val="003A34AD"/>
    <w:rsid w:val="003B13E4"/>
    <w:rsid w:val="003B6350"/>
    <w:rsid w:val="003C2365"/>
    <w:rsid w:val="003C34C7"/>
    <w:rsid w:val="003C3DAD"/>
    <w:rsid w:val="003D1ED6"/>
    <w:rsid w:val="003D3689"/>
    <w:rsid w:val="003D5722"/>
    <w:rsid w:val="003D6D6C"/>
    <w:rsid w:val="003E1CC3"/>
    <w:rsid w:val="003E6052"/>
    <w:rsid w:val="003E613C"/>
    <w:rsid w:val="003E683E"/>
    <w:rsid w:val="003E7401"/>
    <w:rsid w:val="003F050B"/>
    <w:rsid w:val="003F2773"/>
    <w:rsid w:val="003F2776"/>
    <w:rsid w:val="003F3875"/>
    <w:rsid w:val="003F649E"/>
    <w:rsid w:val="003F7FD6"/>
    <w:rsid w:val="00400DC4"/>
    <w:rsid w:val="00400F91"/>
    <w:rsid w:val="004018E4"/>
    <w:rsid w:val="00403175"/>
    <w:rsid w:val="00403BDB"/>
    <w:rsid w:val="00405887"/>
    <w:rsid w:val="004061BA"/>
    <w:rsid w:val="00415834"/>
    <w:rsid w:val="00426B67"/>
    <w:rsid w:val="0043029D"/>
    <w:rsid w:val="00431956"/>
    <w:rsid w:val="00433AF9"/>
    <w:rsid w:val="004342FC"/>
    <w:rsid w:val="00435C9B"/>
    <w:rsid w:val="004377A3"/>
    <w:rsid w:val="0044229C"/>
    <w:rsid w:val="0044580A"/>
    <w:rsid w:val="00447AC8"/>
    <w:rsid w:val="004540C8"/>
    <w:rsid w:val="00455D2F"/>
    <w:rsid w:val="00460E43"/>
    <w:rsid w:val="004644F5"/>
    <w:rsid w:val="00466AFF"/>
    <w:rsid w:val="00466DB5"/>
    <w:rsid w:val="00467133"/>
    <w:rsid w:val="00467D4F"/>
    <w:rsid w:val="00473B79"/>
    <w:rsid w:val="00477431"/>
    <w:rsid w:val="0048410E"/>
    <w:rsid w:val="004938CA"/>
    <w:rsid w:val="00493BD8"/>
    <w:rsid w:val="004A3584"/>
    <w:rsid w:val="004A5E76"/>
    <w:rsid w:val="004A6ED6"/>
    <w:rsid w:val="004B555D"/>
    <w:rsid w:val="004B5639"/>
    <w:rsid w:val="004B5FC5"/>
    <w:rsid w:val="004B68FB"/>
    <w:rsid w:val="004C28B8"/>
    <w:rsid w:val="004C514F"/>
    <w:rsid w:val="004C7126"/>
    <w:rsid w:val="004D18D5"/>
    <w:rsid w:val="004D256F"/>
    <w:rsid w:val="004D2685"/>
    <w:rsid w:val="004D5F98"/>
    <w:rsid w:val="004D6A4E"/>
    <w:rsid w:val="004E61AD"/>
    <w:rsid w:val="004E6421"/>
    <w:rsid w:val="004F0F60"/>
    <w:rsid w:val="004F460E"/>
    <w:rsid w:val="004F4C5A"/>
    <w:rsid w:val="00500616"/>
    <w:rsid w:val="005052D9"/>
    <w:rsid w:val="0050794D"/>
    <w:rsid w:val="005118CC"/>
    <w:rsid w:val="00512E35"/>
    <w:rsid w:val="005139FD"/>
    <w:rsid w:val="00526F19"/>
    <w:rsid w:val="005306BD"/>
    <w:rsid w:val="00531225"/>
    <w:rsid w:val="00532ABA"/>
    <w:rsid w:val="00532C22"/>
    <w:rsid w:val="00535CE0"/>
    <w:rsid w:val="00541EB5"/>
    <w:rsid w:val="00545738"/>
    <w:rsid w:val="00546EE2"/>
    <w:rsid w:val="00550DBA"/>
    <w:rsid w:val="00553008"/>
    <w:rsid w:val="005572FF"/>
    <w:rsid w:val="005577E2"/>
    <w:rsid w:val="0056100C"/>
    <w:rsid w:val="005614D2"/>
    <w:rsid w:val="00561F27"/>
    <w:rsid w:val="00562DBE"/>
    <w:rsid w:val="005641C5"/>
    <w:rsid w:val="00571654"/>
    <w:rsid w:val="00571A29"/>
    <w:rsid w:val="00571D54"/>
    <w:rsid w:val="00571D90"/>
    <w:rsid w:val="005723EB"/>
    <w:rsid w:val="00576A5B"/>
    <w:rsid w:val="005772D3"/>
    <w:rsid w:val="00581C97"/>
    <w:rsid w:val="00582F9A"/>
    <w:rsid w:val="005865F1"/>
    <w:rsid w:val="00587276"/>
    <w:rsid w:val="00590E68"/>
    <w:rsid w:val="00590FCD"/>
    <w:rsid w:val="00592896"/>
    <w:rsid w:val="0059618E"/>
    <w:rsid w:val="005A2CEA"/>
    <w:rsid w:val="005A30D1"/>
    <w:rsid w:val="005A3155"/>
    <w:rsid w:val="005B1EF6"/>
    <w:rsid w:val="005B38DE"/>
    <w:rsid w:val="005B6917"/>
    <w:rsid w:val="005C20F2"/>
    <w:rsid w:val="005C6D63"/>
    <w:rsid w:val="005C746A"/>
    <w:rsid w:val="005D068E"/>
    <w:rsid w:val="005D61BC"/>
    <w:rsid w:val="005D799D"/>
    <w:rsid w:val="005E232C"/>
    <w:rsid w:val="005E6553"/>
    <w:rsid w:val="005E6845"/>
    <w:rsid w:val="005E6C4C"/>
    <w:rsid w:val="005F0BE7"/>
    <w:rsid w:val="005F1D13"/>
    <w:rsid w:val="005F2C91"/>
    <w:rsid w:val="005F2DF9"/>
    <w:rsid w:val="00604FE0"/>
    <w:rsid w:val="006066A3"/>
    <w:rsid w:val="00606B45"/>
    <w:rsid w:val="00611C07"/>
    <w:rsid w:val="00613CD0"/>
    <w:rsid w:val="00620253"/>
    <w:rsid w:val="00621BE3"/>
    <w:rsid w:val="00622037"/>
    <w:rsid w:val="00624D48"/>
    <w:rsid w:val="00626F62"/>
    <w:rsid w:val="00632D61"/>
    <w:rsid w:val="006351BD"/>
    <w:rsid w:val="00636C27"/>
    <w:rsid w:val="00652B97"/>
    <w:rsid w:val="00652C59"/>
    <w:rsid w:val="00660F47"/>
    <w:rsid w:val="00661AC2"/>
    <w:rsid w:val="00663BFF"/>
    <w:rsid w:val="006653D4"/>
    <w:rsid w:val="006658AE"/>
    <w:rsid w:val="00670847"/>
    <w:rsid w:val="00670CA8"/>
    <w:rsid w:val="006719F4"/>
    <w:rsid w:val="00673ABA"/>
    <w:rsid w:val="0067632C"/>
    <w:rsid w:val="006801B6"/>
    <w:rsid w:val="00681F4C"/>
    <w:rsid w:val="006921CA"/>
    <w:rsid w:val="00692AA5"/>
    <w:rsid w:val="00697979"/>
    <w:rsid w:val="006A17B3"/>
    <w:rsid w:val="006A58FB"/>
    <w:rsid w:val="006B365F"/>
    <w:rsid w:val="006B7750"/>
    <w:rsid w:val="006C12DF"/>
    <w:rsid w:val="006C247C"/>
    <w:rsid w:val="006D0B7D"/>
    <w:rsid w:val="006D1F35"/>
    <w:rsid w:val="006D3378"/>
    <w:rsid w:val="006D741A"/>
    <w:rsid w:val="006E1947"/>
    <w:rsid w:val="006E54F7"/>
    <w:rsid w:val="006E6255"/>
    <w:rsid w:val="006E6318"/>
    <w:rsid w:val="006E68F5"/>
    <w:rsid w:val="006F2930"/>
    <w:rsid w:val="006F6096"/>
    <w:rsid w:val="007024F8"/>
    <w:rsid w:val="00702800"/>
    <w:rsid w:val="007077DC"/>
    <w:rsid w:val="00710029"/>
    <w:rsid w:val="00710839"/>
    <w:rsid w:val="00711B4C"/>
    <w:rsid w:val="00711E66"/>
    <w:rsid w:val="007173CF"/>
    <w:rsid w:val="0072263D"/>
    <w:rsid w:val="0072344F"/>
    <w:rsid w:val="00733943"/>
    <w:rsid w:val="00735D5C"/>
    <w:rsid w:val="00737E73"/>
    <w:rsid w:val="0074426F"/>
    <w:rsid w:val="007539FD"/>
    <w:rsid w:val="00754143"/>
    <w:rsid w:val="0075674E"/>
    <w:rsid w:val="00757C7E"/>
    <w:rsid w:val="00762097"/>
    <w:rsid w:val="00763C25"/>
    <w:rsid w:val="00771EF6"/>
    <w:rsid w:val="00781F5F"/>
    <w:rsid w:val="007826C9"/>
    <w:rsid w:val="00782CC6"/>
    <w:rsid w:val="007842F3"/>
    <w:rsid w:val="007A4764"/>
    <w:rsid w:val="007A5A99"/>
    <w:rsid w:val="007B0789"/>
    <w:rsid w:val="007B2B75"/>
    <w:rsid w:val="007B5846"/>
    <w:rsid w:val="007C4E34"/>
    <w:rsid w:val="007C771C"/>
    <w:rsid w:val="007D110E"/>
    <w:rsid w:val="007D4BC3"/>
    <w:rsid w:val="007D56A2"/>
    <w:rsid w:val="007E278F"/>
    <w:rsid w:val="007E2912"/>
    <w:rsid w:val="007E2BBB"/>
    <w:rsid w:val="007E3C23"/>
    <w:rsid w:val="007E5BC5"/>
    <w:rsid w:val="007E774B"/>
    <w:rsid w:val="007F328E"/>
    <w:rsid w:val="007F475F"/>
    <w:rsid w:val="007F4915"/>
    <w:rsid w:val="007F54C7"/>
    <w:rsid w:val="007F74D3"/>
    <w:rsid w:val="00800DA6"/>
    <w:rsid w:val="008064C0"/>
    <w:rsid w:val="00810284"/>
    <w:rsid w:val="00811B20"/>
    <w:rsid w:val="00812732"/>
    <w:rsid w:val="008127F6"/>
    <w:rsid w:val="00814988"/>
    <w:rsid w:val="0081657C"/>
    <w:rsid w:val="00817CFC"/>
    <w:rsid w:val="008205A8"/>
    <w:rsid w:val="00821DC9"/>
    <w:rsid w:val="0083355A"/>
    <w:rsid w:val="008338EA"/>
    <w:rsid w:val="00834A8B"/>
    <w:rsid w:val="00843ECF"/>
    <w:rsid w:val="0085004E"/>
    <w:rsid w:val="00854760"/>
    <w:rsid w:val="008576CC"/>
    <w:rsid w:val="00857A0F"/>
    <w:rsid w:val="008635D6"/>
    <w:rsid w:val="00863B6B"/>
    <w:rsid w:val="00865366"/>
    <w:rsid w:val="0086563F"/>
    <w:rsid w:val="00865737"/>
    <w:rsid w:val="00866EF2"/>
    <w:rsid w:val="00871079"/>
    <w:rsid w:val="008714D2"/>
    <w:rsid w:val="008736A5"/>
    <w:rsid w:val="00875363"/>
    <w:rsid w:val="008822C7"/>
    <w:rsid w:val="00886108"/>
    <w:rsid w:val="008862D5"/>
    <w:rsid w:val="00891CC5"/>
    <w:rsid w:val="008924FE"/>
    <w:rsid w:val="0089445C"/>
    <w:rsid w:val="00896046"/>
    <w:rsid w:val="008A0F8E"/>
    <w:rsid w:val="008B09C2"/>
    <w:rsid w:val="008B1E12"/>
    <w:rsid w:val="008B6581"/>
    <w:rsid w:val="008B7D7E"/>
    <w:rsid w:val="008C16B9"/>
    <w:rsid w:val="008C1B3E"/>
    <w:rsid w:val="008C23BA"/>
    <w:rsid w:val="008C4582"/>
    <w:rsid w:val="008C613B"/>
    <w:rsid w:val="008D0EC6"/>
    <w:rsid w:val="008D2FA3"/>
    <w:rsid w:val="008D5FB0"/>
    <w:rsid w:val="008E2443"/>
    <w:rsid w:val="008E5703"/>
    <w:rsid w:val="008E5F4F"/>
    <w:rsid w:val="008E752C"/>
    <w:rsid w:val="008F1056"/>
    <w:rsid w:val="008F27BD"/>
    <w:rsid w:val="009033AA"/>
    <w:rsid w:val="00903B6A"/>
    <w:rsid w:val="00906C09"/>
    <w:rsid w:val="009113A3"/>
    <w:rsid w:val="00915014"/>
    <w:rsid w:val="0092093F"/>
    <w:rsid w:val="00923FFE"/>
    <w:rsid w:val="00925AD0"/>
    <w:rsid w:val="009313C7"/>
    <w:rsid w:val="00936820"/>
    <w:rsid w:val="00937BBC"/>
    <w:rsid w:val="00940D25"/>
    <w:rsid w:val="00940E73"/>
    <w:rsid w:val="0095148B"/>
    <w:rsid w:val="00953013"/>
    <w:rsid w:val="00955E5F"/>
    <w:rsid w:val="00957E99"/>
    <w:rsid w:val="00960DB9"/>
    <w:rsid w:val="0096396A"/>
    <w:rsid w:val="009678FD"/>
    <w:rsid w:val="00967C05"/>
    <w:rsid w:val="0097005C"/>
    <w:rsid w:val="00970BCA"/>
    <w:rsid w:val="00972639"/>
    <w:rsid w:val="009734BB"/>
    <w:rsid w:val="00981EC5"/>
    <w:rsid w:val="009823CB"/>
    <w:rsid w:val="00987AF2"/>
    <w:rsid w:val="00992620"/>
    <w:rsid w:val="00993EED"/>
    <w:rsid w:val="00995225"/>
    <w:rsid w:val="00996FEF"/>
    <w:rsid w:val="009A12C1"/>
    <w:rsid w:val="009A1637"/>
    <w:rsid w:val="009A3CBA"/>
    <w:rsid w:val="009A73C8"/>
    <w:rsid w:val="009A7986"/>
    <w:rsid w:val="009C263E"/>
    <w:rsid w:val="009C2B76"/>
    <w:rsid w:val="009C45FC"/>
    <w:rsid w:val="009C4B79"/>
    <w:rsid w:val="009D0874"/>
    <w:rsid w:val="009D192B"/>
    <w:rsid w:val="009D25FB"/>
    <w:rsid w:val="009D29C3"/>
    <w:rsid w:val="009E3A0D"/>
    <w:rsid w:val="009E4127"/>
    <w:rsid w:val="009E4DA0"/>
    <w:rsid w:val="009E7C99"/>
    <w:rsid w:val="009F10BD"/>
    <w:rsid w:val="009F2640"/>
    <w:rsid w:val="009F2B81"/>
    <w:rsid w:val="009F57AF"/>
    <w:rsid w:val="009F6F55"/>
    <w:rsid w:val="009F6FE1"/>
    <w:rsid w:val="009F7F6F"/>
    <w:rsid w:val="00A02E18"/>
    <w:rsid w:val="00A06B6B"/>
    <w:rsid w:val="00A11A83"/>
    <w:rsid w:val="00A132FA"/>
    <w:rsid w:val="00A16387"/>
    <w:rsid w:val="00A166A5"/>
    <w:rsid w:val="00A256B0"/>
    <w:rsid w:val="00A25C2B"/>
    <w:rsid w:val="00A27276"/>
    <w:rsid w:val="00A30746"/>
    <w:rsid w:val="00A327CD"/>
    <w:rsid w:val="00A32FEF"/>
    <w:rsid w:val="00A37CB6"/>
    <w:rsid w:val="00A37ECF"/>
    <w:rsid w:val="00A406FC"/>
    <w:rsid w:val="00A47BC5"/>
    <w:rsid w:val="00A51945"/>
    <w:rsid w:val="00A52224"/>
    <w:rsid w:val="00A52F61"/>
    <w:rsid w:val="00A56FB7"/>
    <w:rsid w:val="00A602DB"/>
    <w:rsid w:val="00A60AF4"/>
    <w:rsid w:val="00A670EB"/>
    <w:rsid w:val="00A7350D"/>
    <w:rsid w:val="00A74493"/>
    <w:rsid w:val="00A830D2"/>
    <w:rsid w:val="00A90A26"/>
    <w:rsid w:val="00A91E8F"/>
    <w:rsid w:val="00A95C2A"/>
    <w:rsid w:val="00A979A0"/>
    <w:rsid w:val="00AA1E0D"/>
    <w:rsid w:val="00AA2181"/>
    <w:rsid w:val="00AA4525"/>
    <w:rsid w:val="00AA472A"/>
    <w:rsid w:val="00AA4D89"/>
    <w:rsid w:val="00AB52C8"/>
    <w:rsid w:val="00AC4C22"/>
    <w:rsid w:val="00AC7A37"/>
    <w:rsid w:val="00AD0F85"/>
    <w:rsid w:val="00AD2667"/>
    <w:rsid w:val="00AD2944"/>
    <w:rsid w:val="00AD337B"/>
    <w:rsid w:val="00AD49D0"/>
    <w:rsid w:val="00AD5112"/>
    <w:rsid w:val="00AE06DC"/>
    <w:rsid w:val="00AE6170"/>
    <w:rsid w:val="00AF0CB8"/>
    <w:rsid w:val="00AF60BB"/>
    <w:rsid w:val="00AF7950"/>
    <w:rsid w:val="00B00F2C"/>
    <w:rsid w:val="00B06B15"/>
    <w:rsid w:val="00B07DE6"/>
    <w:rsid w:val="00B1267E"/>
    <w:rsid w:val="00B14FD3"/>
    <w:rsid w:val="00B16459"/>
    <w:rsid w:val="00B20FCD"/>
    <w:rsid w:val="00B20FF7"/>
    <w:rsid w:val="00B21E11"/>
    <w:rsid w:val="00B22C93"/>
    <w:rsid w:val="00B35D0A"/>
    <w:rsid w:val="00B40202"/>
    <w:rsid w:val="00B42427"/>
    <w:rsid w:val="00B44986"/>
    <w:rsid w:val="00B465AD"/>
    <w:rsid w:val="00B46A33"/>
    <w:rsid w:val="00B46D07"/>
    <w:rsid w:val="00B475F1"/>
    <w:rsid w:val="00B616CF"/>
    <w:rsid w:val="00B636E8"/>
    <w:rsid w:val="00B63720"/>
    <w:rsid w:val="00B674DE"/>
    <w:rsid w:val="00B70ADC"/>
    <w:rsid w:val="00B849BF"/>
    <w:rsid w:val="00B8533A"/>
    <w:rsid w:val="00B9117B"/>
    <w:rsid w:val="00B91CA2"/>
    <w:rsid w:val="00B92206"/>
    <w:rsid w:val="00B92342"/>
    <w:rsid w:val="00B9432A"/>
    <w:rsid w:val="00B96EA6"/>
    <w:rsid w:val="00B97B32"/>
    <w:rsid w:val="00BA75C7"/>
    <w:rsid w:val="00BB10B7"/>
    <w:rsid w:val="00BB7A4E"/>
    <w:rsid w:val="00BC2AA8"/>
    <w:rsid w:val="00BC477B"/>
    <w:rsid w:val="00BC6ACC"/>
    <w:rsid w:val="00BC771D"/>
    <w:rsid w:val="00BC78C8"/>
    <w:rsid w:val="00BC7930"/>
    <w:rsid w:val="00BD11C1"/>
    <w:rsid w:val="00BD340C"/>
    <w:rsid w:val="00BE2156"/>
    <w:rsid w:val="00BE6F15"/>
    <w:rsid w:val="00BF7496"/>
    <w:rsid w:val="00C00319"/>
    <w:rsid w:val="00C02A94"/>
    <w:rsid w:val="00C107B9"/>
    <w:rsid w:val="00C12416"/>
    <w:rsid w:val="00C12EE4"/>
    <w:rsid w:val="00C15CE9"/>
    <w:rsid w:val="00C20F1A"/>
    <w:rsid w:val="00C24CE2"/>
    <w:rsid w:val="00C260FF"/>
    <w:rsid w:val="00C330E8"/>
    <w:rsid w:val="00C35C03"/>
    <w:rsid w:val="00C36348"/>
    <w:rsid w:val="00C3661E"/>
    <w:rsid w:val="00C4138D"/>
    <w:rsid w:val="00C414E8"/>
    <w:rsid w:val="00C4339F"/>
    <w:rsid w:val="00C4525F"/>
    <w:rsid w:val="00C46CD4"/>
    <w:rsid w:val="00C5260F"/>
    <w:rsid w:val="00C548AE"/>
    <w:rsid w:val="00C55051"/>
    <w:rsid w:val="00C569F4"/>
    <w:rsid w:val="00C61E67"/>
    <w:rsid w:val="00C642C4"/>
    <w:rsid w:val="00C765BC"/>
    <w:rsid w:val="00C8346C"/>
    <w:rsid w:val="00C90259"/>
    <w:rsid w:val="00C959AB"/>
    <w:rsid w:val="00CA556D"/>
    <w:rsid w:val="00CA6FAB"/>
    <w:rsid w:val="00CB0314"/>
    <w:rsid w:val="00CB0866"/>
    <w:rsid w:val="00CB71B1"/>
    <w:rsid w:val="00CC2771"/>
    <w:rsid w:val="00CC3B7C"/>
    <w:rsid w:val="00CC4BC1"/>
    <w:rsid w:val="00CC58CB"/>
    <w:rsid w:val="00CC70C0"/>
    <w:rsid w:val="00CD09D8"/>
    <w:rsid w:val="00CD1696"/>
    <w:rsid w:val="00CD3B02"/>
    <w:rsid w:val="00CD4E23"/>
    <w:rsid w:val="00CD63B7"/>
    <w:rsid w:val="00CE10C1"/>
    <w:rsid w:val="00CE30E4"/>
    <w:rsid w:val="00CF0290"/>
    <w:rsid w:val="00CF09B0"/>
    <w:rsid w:val="00CF1D43"/>
    <w:rsid w:val="00CF4CD0"/>
    <w:rsid w:val="00CF4E0B"/>
    <w:rsid w:val="00CF6461"/>
    <w:rsid w:val="00CF690D"/>
    <w:rsid w:val="00CF7C91"/>
    <w:rsid w:val="00D019C9"/>
    <w:rsid w:val="00D034D0"/>
    <w:rsid w:val="00D039BF"/>
    <w:rsid w:val="00D04E01"/>
    <w:rsid w:val="00D054E5"/>
    <w:rsid w:val="00D0568C"/>
    <w:rsid w:val="00D05854"/>
    <w:rsid w:val="00D10FA6"/>
    <w:rsid w:val="00D11511"/>
    <w:rsid w:val="00D11E34"/>
    <w:rsid w:val="00D14CA7"/>
    <w:rsid w:val="00D14CC6"/>
    <w:rsid w:val="00D16629"/>
    <w:rsid w:val="00D22B77"/>
    <w:rsid w:val="00D27672"/>
    <w:rsid w:val="00D315B0"/>
    <w:rsid w:val="00D31C8E"/>
    <w:rsid w:val="00D35586"/>
    <w:rsid w:val="00D36AAB"/>
    <w:rsid w:val="00D36C6E"/>
    <w:rsid w:val="00D40E3B"/>
    <w:rsid w:val="00D43081"/>
    <w:rsid w:val="00D43122"/>
    <w:rsid w:val="00D473A6"/>
    <w:rsid w:val="00D50D7A"/>
    <w:rsid w:val="00D523C7"/>
    <w:rsid w:val="00D55620"/>
    <w:rsid w:val="00D55EF2"/>
    <w:rsid w:val="00D601A4"/>
    <w:rsid w:val="00D642E2"/>
    <w:rsid w:val="00D657F3"/>
    <w:rsid w:val="00D7190F"/>
    <w:rsid w:val="00D73572"/>
    <w:rsid w:val="00D801FF"/>
    <w:rsid w:val="00D83026"/>
    <w:rsid w:val="00D854BB"/>
    <w:rsid w:val="00D91380"/>
    <w:rsid w:val="00D936C7"/>
    <w:rsid w:val="00D95312"/>
    <w:rsid w:val="00D9728F"/>
    <w:rsid w:val="00DA0296"/>
    <w:rsid w:val="00DA09C6"/>
    <w:rsid w:val="00DA2D9D"/>
    <w:rsid w:val="00DA4350"/>
    <w:rsid w:val="00DA61D2"/>
    <w:rsid w:val="00DB0DC2"/>
    <w:rsid w:val="00DB16C5"/>
    <w:rsid w:val="00DB18CB"/>
    <w:rsid w:val="00DB3745"/>
    <w:rsid w:val="00DB469B"/>
    <w:rsid w:val="00DB6B12"/>
    <w:rsid w:val="00DC1B2A"/>
    <w:rsid w:val="00DC2A2C"/>
    <w:rsid w:val="00DC3E97"/>
    <w:rsid w:val="00DC504E"/>
    <w:rsid w:val="00DC52F6"/>
    <w:rsid w:val="00DC6DAD"/>
    <w:rsid w:val="00DD03B2"/>
    <w:rsid w:val="00DD2A52"/>
    <w:rsid w:val="00DD3233"/>
    <w:rsid w:val="00DD3CFB"/>
    <w:rsid w:val="00DD7D5C"/>
    <w:rsid w:val="00DE280D"/>
    <w:rsid w:val="00DE7079"/>
    <w:rsid w:val="00DF36F8"/>
    <w:rsid w:val="00DF3971"/>
    <w:rsid w:val="00DF45B9"/>
    <w:rsid w:val="00DF5B12"/>
    <w:rsid w:val="00E0280E"/>
    <w:rsid w:val="00E07A9B"/>
    <w:rsid w:val="00E154C9"/>
    <w:rsid w:val="00E20194"/>
    <w:rsid w:val="00E2459B"/>
    <w:rsid w:val="00E248CC"/>
    <w:rsid w:val="00E33C0D"/>
    <w:rsid w:val="00E34DD6"/>
    <w:rsid w:val="00E3749A"/>
    <w:rsid w:val="00E3756F"/>
    <w:rsid w:val="00E4331B"/>
    <w:rsid w:val="00E4354F"/>
    <w:rsid w:val="00E44DD3"/>
    <w:rsid w:val="00E51907"/>
    <w:rsid w:val="00E561F7"/>
    <w:rsid w:val="00E614D7"/>
    <w:rsid w:val="00E64882"/>
    <w:rsid w:val="00E67FE2"/>
    <w:rsid w:val="00E7051B"/>
    <w:rsid w:val="00E71D34"/>
    <w:rsid w:val="00E7524F"/>
    <w:rsid w:val="00E75E54"/>
    <w:rsid w:val="00E8097F"/>
    <w:rsid w:val="00E81080"/>
    <w:rsid w:val="00E826A2"/>
    <w:rsid w:val="00E83462"/>
    <w:rsid w:val="00E83525"/>
    <w:rsid w:val="00E876EC"/>
    <w:rsid w:val="00E96EBE"/>
    <w:rsid w:val="00EA188C"/>
    <w:rsid w:val="00EA350B"/>
    <w:rsid w:val="00EA3989"/>
    <w:rsid w:val="00EB440B"/>
    <w:rsid w:val="00EB4503"/>
    <w:rsid w:val="00EB56E6"/>
    <w:rsid w:val="00EB6087"/>
    <w:rsid w:val="00EC4F54"/>
    <w:rsid w:val="00EC52BA"/>
    <w:rsid w:val="00EC6D24"/>
    <w:rsid w:val="00ED3258"/>
    <w:rsid w:val="00ED6A4E"/>
    <w:rsid w:val="00ED6C54"/>
    <w:rsid w:val="00ED6EAC"/>
    <w:rsid w:val="00ED70A5"/>
    <w:rsid w:val="00ED7A8D"/>
    <w:rsid w:val="00EE0FCC"/>
    <w:rsid w:val="00EE1BF3"/>
    <w:rsid w:val="00EE3A0D"/>
    <w:rsid w:val="00EE4C7D"/>
    <w:rsid w:val="00EE4DC4"/>
    <w:rsid w:val="00EE62ED"/>
    <w:rsid w:val="00EF0904"/>
    <w:rsid w:val="00EF413A"/>
    <w:rsid w:val="00EF51BB"/>
    <w:rsid w:val="00EF6F8B"/>
    <w:rsid w:val="00EF71CA"/>
    <w:rsid w:val="00F02681"/>
    <w:rsid w:val="00F028B2"/>
    <w:rsid w:val="00F02AE0"/>
    <w:rsid w:val="00F069CE"/>
    <w:rsid w:val="00F101BD"/>
    <w:rsid w:val="00F11AFA"/>
    <w:rsid w:val="00F12828"/>
    <w:rsid w:val="00F154D5"/>
    <w:rsid w:val="00F2146C"/>
    <w:rsid w:val="00F2484F"/>
    <w:rsid w:val="00F25263"/>
    <w:rsid w:val="00F25267"/>
    <w:rsid w:val="00F25B1F"/>
    <w:rsid w:val="00F262A3"/>
    <w:rsid w:val="00F27F26"/>
    <w:rsid w:val="00F33F17"/>
    <w:rsid w:val="00F36C3E"/>
    <w:rsid w:val="00F41B7D"/>
    <w:rsid w:val="00F42B3E"/>
    <w:rsid w:val="00F432FD"/>
    <w:rsid w:val="00F44618"/>
    <w:rsid w:val="00F476EA"/>
    <w:rsid w:val="00F525CC"/>
    <w:rsid w:val="00F5461D"/>
    <w:rsid w:val="00F569B5"/>
    <w:rsid w:val="00F57459"/>
    <w:rsid w:val="00F66273"/>
    <w:rsid w:val="00F676C3"/>
    <w:rsid w:val="00F70E7A"/>
    <w:rsid w:val="00F728C7"/>
    <w:rsid w:val="00F734D9"/>
    <w:rsid w:val="00F73CDA"/>
    <w:rsid w:val="00F74EA8"/>
    <w:rsid w:val="00F77AD6"/>
    <w:rsid w:val="00F855B4"/>
    <w:rsid w:val="00F85754"/>
    <w:rsid w:val="00F9008D"/>
    <w:rsid w:val="00F90E4A"/>
    <w:rsid w:val="00F9229F"/>
    <w:rsid w:val="00F948D2"/>
    <w:rsid w:val="00F979D4"/>
    <w:rsid w:val="00FA05DB"/>
    <w:rsid w:val="00FA099B"/>
    <w:rsid w:val="00FA21E7"/>
    <w:rsid w:val="00FB06B0"/>
    <w:rsid w:val="00FB27B8"/>
    <w:rsid w:val="00FB2AAB"/>
    <w:rsid w:val="00FB7838"/>
    <w:rsid w:val="00FC3410"/>
    <w:rsid w:val="00FC588A"/>
    <w:rsid w:val="00FC5B50"/>
    <w:rsid w:val="00FC6664"/>
    <w:rsid w:val="00FC6A4C"/>
    <w:rsid w:val="00FC6C56"/>
    <w:rsid w:val="00FE3061"/>
    <w:rsid w:val="00FE4C87"/>
    <w:rsid w:val="00FE5C8A"/>
    <w:rsid w:val="00FE6ED9"/>
    <w:rsid w:val="00FF1046"/>
    <w:rsid w:val="00FF594C"/>
    <w:rsid w:val="00FF67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ＭＳ 明朝" w:hAnsi="Calibri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BFF"/>
    <w:pPr>
      <w:spacing w:after="200" w:line="276" w:lineRule="auto"/>
    </w:pPr>
    <w:rPr>
      <w:sz w:val="22"/>
      <w:szCs w:val="22"/>
      <w:lang w:val="en-CA" w:eastAsia="en-US"/>
    </w:rPr>
  </w:style>
  <w:style w:type="paragraph" w:styleId="1">
    <w:name w:val="heading 1"/>
    <w:next w:val="a"/>
    <w:link w:val="10"/>
    <w:qFormat/>
    <w:rsid w:val="001B242C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562DBE"/>
    <w:pPr>
      <w:keepNext/>
      <w:outlineLvl w:val="1"/>
    </w:pPr>
    <w:rPr>
      <w:rFonts w:ascii="Arial" w:eastAsia="ＭＳ ゴシック" w:hAnsi="Arial"/>
    </w:rPr>
  </w:style>
  <w:style w:type="paragraph" w:styleId="3">
    <w:name w:val="heading 3"/>
    <w:basedOn w:val="a"/>
    <w:next w:val="a"/>
    <w:link w:val="30"/>
    <w:uiPriority w:val="9"/>
    <w:unhideWhenUsed/>
    <w:qFormat/>
    <w:rsid w:val="00F728C7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unhideWhenUsed/>
    <w:qFormat/>
    <w:rsid w:val="00F728C7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961FB"/>
    <w:pPr>
      <w:spacing w:before="240" w:after="60"/>
      <w:outlineLvl w:val="4"/>
    </w:pPr>
    <w:rPr>
      <w:rFonts w:eastAsia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961FB"/>
    <w:pPr>
      <w:spacing w:before="240" w:after="60"/>
      <w:outlineLvl w:val="5"/>
    </w:pPr>
    <w:rPr>
      <w:rFonts w:eastAsia="Times New Roman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link w:val="1"/>
    <w:rsid w:val="001B242C"/>
    <w:rPr>
      <w:rFonts w:ascii="Arial" w:eastAsia="Times New Roman" w:hAnsi="Arial" w:cs="Times New Roman"/>
      <w:sz w:val="36"/>
      <w:szCs w:val="20"/>
      <w:lang w:val="en-GB"/>
    </w:rPr>
  </w:style>
  <w:style w:type="paragraph" w:styleId="a3">
    <w:name w:val="header"/>
    <w:aliases w:val="header odd,header,header odd1,header odd2,header odd3,header odd4,header odd5,header odd6"/>
    <w:link w:val="a4"/>
    <w:rsid w:val="001B242C"/>
    <w:pPr>
      <w:widowControl w:val="0"/>
    </w:pPr>
    <w:rPr>
      <w:rFonts w:ascii="Arial" w:eastAsia="Times New Roman" w:hAnsi="Arial"/>
      <w:b/>
      <w:noProof/>
      <w:sz w:val="18"/>
      <w:lang w:val="en-GB" w:eastAsia="en-US"/>
    </w:rPr>
  </w:style>
  <w:style w:type="character" w:customStyle="1" w:styleId="a4">
    <w:name w:val="ヘッダー (文字)"/>
    <w:aliases w:val="header odd (文字),header (文字),header odd1 (文字),header odd2 (文字),header odd3 (文字),header odd4 (文字),header odd5 (文字),header odd6 (文字)"/>
    <w:link w:val="a3"/>
    <w:rsid w:val="001B242C"/>
    <w:rPr>
      <w:rFonts w:ascii="Arial" w:eastAsia="Times New Roman" w:hAnsi="Arial" w:cs="Times New Roman"/>
      <w:b/>
      <w:noProof/>
      <w:sz w:val="18"/>
      <w:szCs w:val="20"/>
      <w:lang w:val="en-GB"/>
    </w:rPr>
  </w:style>
  <w:style w:type="table" w:styleId="a5">
    <w:name w:val="Table Grid"/>
    <w:basedOn w:val="a1"/>
    <w:uiPriority w:val="59"/>
    <w:rsid w:val="009926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5772D3"/>
    <w:pPr>
      <w:ind w:left="720"/>
      <w:contextualSpacing/>
    </w:pPr>
  </w:style>
  <w:style w:type="character" w:styleId="a7">
    <w:name w:val="annotation reference"/>
    <w:uiPriority w:val="99"/>
    <w:unhideWhenUsed/>
    <w:rsid w:val="00DE280D"/>
    <w:rPr>
      <w:sz w:val="16"/>
      <w:szCs w:val="16"/>
    </w:rPr>
  </w:style>
  <w:style w:type="paragraph" w:styleId="a8">
    <w:name w:val="annotation text"/>
    <w:basedOn w:val="a"/>
    <w:link w:val="a9"/>
    <w:unhideWhenUsed/>
    <w:rsid w:val="00DE280D"/>
    <w:pPr>
      <w:spacing w:line="240" w:lineRule="auto"/>
    </w:pPr>
    <w:rPr>
      <w:sz w:val="20"/>
      <w:szCs w:val="20"/>
    </w:rPr>
  </w:style>
  <w:style w:type="character" w:customStyle="1" w:styleId="a9">
    <w:name w:val="コメント文字列 (文字)"/>
    <w:link w:val="a8"/>
    <w:rsid w:val="00DE280D"/>
    <w:rPr>
      <w:rFonts w:ascii="Calibri" w:eastAsia="Calibri" w:hAnsi="Calibri" w:cs="Times New Roman"/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DE280D"/>
    <w:rPr>
      <w:b/>
      <w:bCs/>
    </w:rPr>
  </w:style>
  <w:style w:type="character" w:customStyle="1" w:styleId="ab">
    <w:name w:val="コメント内容 (文字)"/>
    <w:link w:val="aa"/>
    <w:uiPriority w:val="99"/>
    <w:semiHidden/>
    <w:rsid w:val="00DE280D"/>
    <w:rPr>
      <w:rFonts w:ascii="Calibri" w:eastAsia="Calibri" w:hAnsi="Calibri" w:cs="Times New Roman"/>
      <w:b/>
      <w:bCs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DE28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吹き出し (文字)"/>
    <w:link w:val="ac"/>
    <w:uiPriority w:val="99"/>
    <w:semiHidden/>
    <w:rsid w:val="00DE280D"/>
    <w:rPr>
      <w:rFonts w:ascii="Tahoma" w:eastAsia="Calibri" w:hAnsi="Tahoma" w:cs="Tahoma"/>
      <w:sz w:val="16"/>
      <w:szCs w:val="16"/>
    </w:rPr>
  </w:style>
  <w:style w:type="paragraph" w:styleId="ae">
    <w:name w:val="caption"/>
    <w:basedOn w:val="a"/>
    <w:next w:val="a"/>
    <w:uiPriority w:val="35"/>
    <w:unhideWhenUsed/>
    <w:qFormat/>
    <w:rsid w:val="00812732"/>
    <w:pPr>
      <w:spacing w:line="240" w:lineRule="auto"/>
    </w:pPr>
    <w:rPr>
      <w:b/>
      <w:bCs/>
      <w:color w:val="4F81BD"/>
      <w:sz w:val="18"/>
      <w:szCs w:val="18"/>
    </w:rPr>
  </w:style>
  <w:style w:type="character" w:customStyle="1" w:styleId="TALChar">
    <w:name w:val="TAL Char"/>
    <w:link w:val="TAL"/>
    <w:locked/>
    <w:rsid w:val="00993EED"/>
    <w:rPr>
      <w:rFonts w:ascii="Arial" w:hAnsi="Arial" w:cs="Arial"/>
      <w:sz w:val="18"/>
      <w:lang w:val="en-GB"/>
    </w:rPr>
  </w:style>
  <w:style w:type="paragraph" w:customStyle="1" w:styleId="TAL">
    <w:name w:val="TAL"/>
    <w:basedOn w:val="a"/>
    <w:link w:val="TALChar"/>
    <w:rsid w:val="00993EED"/>
    <w:pPr>
      <w:keepNext/>
      <w:keepLines/>
      <w:overflowPunct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18"/>
      <w:szCs w:val="20"/>
      <w:lang w:val="en-GB" w:eastAsia="en-CA"/>
    </w:rPr>
  </w:style>
  <w:style w:type="character" w:customStyle="1" w:styleId="TACChar">
    <w:name w:val="TAC Char"/>
    <w:link w:val="TAC"/>
    <w:locked/>
    <w:rsid w:val="00993EED"/>
    <w:rPr>
      <w:rFonts w:ascii="Arial" w:hAnsi="Arial" w:cs="Arial"/>
      <w:sz w:val="18"/>
      <w:lang w:val="en-GB"/>
    </w:rPr>
  </w:style>
  <w:style w:type="paragraph" w:customStyle="1" w:styleId="TAC">
    <w:name w:val="TAC"/>
    <w:basedOn w:val="TAL"/>
    <w:link w:val="TACChar"/>
    <w:rsid w:val="00993EED"/>
    <w:pPr>
      <w:jc w:val="center"/>
    </w:pPr>
  </w:style>
  <w:style w:type="character" w:customStyle="1" w:styleId="THChar">
    <w:name w:val="TH Char"/>
    <w:link w:val="TH"/>
    <w:locked/>
    <w:rsid w:val="00993EED"/>
    <w:rPr>
      <w:rFonts w:ascii="Arial" w:hAnsi="Arial" w:cs="Arial"/>
      <w:b/>
      <w:lang w:val="en-GB"/>
    </w:rPr>
  </w:style>
  <w:style w:type="paragraph" w:customStyle="1" w:styleId="TH">
    <w:name w:val="TH"/>
    <w:basedOn w:val="a"/>
    <w:link w:val="THChar"/>
    <w:rsid w:val="00993EED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</w:pPr>
    <w:rPr>
      <w:rFonts w:ascii="Arial" w:hAnsi="Arial" w:cs="Arial"/>
      <w:b/>
      <w:sz w:val="20"/>
      <w:szCs w:val="20"/>
      <w:lang w:val="en-GB" w:eastAsia="en-CA"/>
    </w:rPr>
  </w:style>
  <w:style w:type="paragraph" w:customStyle="1" w:styleId="TAH">
    <w:name w:val="TAH"/>
    <w:basedOn w:val="TAC"/>
    <w:link w:val="TAHCar"/>
    <w:rsid w:val="00993EED"/>
    <w:rPr>
      <w:b/>
    </w:rPr>
  </w:style>
  <w:style w:type="character" w:customStyle="1" w:styleId="TAHCar">
    <w:name w:val="TAH Car"/>
    <w:link w:val="TAH"/>
    <w:locked/>
    <w:rsid w:val="00993EED"/>
    <w:rPr>
      <w:rFonts w:ascii="Arial" w:hAnsi="Arial" w:cs="Arial"/>
      <w:b/>
      <w:sz w:val="18"/>
      <w:lang w:val="en-GB"/>
    </w:rPr>
  </w:style>
  <w:style w:type="character" w:customStyle="1" w:styleId="30">
    <w:name w:val="見出し 3 (文字)"/>
    <w:link w:val="3"/>
    <w:uiPriority w:val="9"/>
    <w:rsid w:val="00F728C7"/>
    <w:rPr>
      <w:rFonts w:ascii="Cambria" w:eastAsia="Times New Roman" w:hAnsi="Cambria" w:cs="Times New Roman"/>
      <w:b/>
      <w:bCs/>
      <w:sz w:val="26"/>
      <w:szCs w:val="26"/>
      <w:lang w:val="en-CA" w:eastAsia="en-US"/>
    </w:rPr>
  </w:style>
  <w:style w:type="character" w:customStyle="1" w:styleId="40">
    <w:name w:val="見出し 4 (文字)"/>
    <w:link w:val="4"/>
    <w:uiPriority w:val="9"/>
    <w:rsid w:val="00F728C7"/>
    <w:rPr>
      <w:rFonts w:ascii="Calibri" w:eastAsia="Times New Roman" w:hAnsi="Calibri" w:cs="Times New Roman"/>
      <w:b/>
      <w:bCs/>
      <w:sz w:val="28"/>
      <w:szCs w:val="28"/>
      <w:lang w:val="en-CA" w:eastAsia="en-US"/>
    </w:rPr>
  </w:style>
  <w:style w:type="paragraph" w:styleId="af">
    <w:name w:val="Revision"/>
    <w:hidden/>
    <w:uiPriority w:val="99"/>
    <w:semiHidden/>
    <w:rsid w:val="005F2C91"/>
    <w:rPr>
      <w:sz w:val="22"/>
      <w:szCs w:val="22"/>
      <w:lang w:val="en-CA" w:eastAsia="en-US"/>
    </w:rPr>
  </w:style>
  <w:style w:type="character" w:customStyle="1" w:styleId="50">
    <w:name w:val="見出し 5 (文字)"/>
    <w:link w:val="5"/>
    <w:uiPriority w:val="9"/>
    <w:semiHidden/>
    <w:rsid w:val="003961FB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character" w:customStyle="1" w:styleId="60">
    <w:name w:val="見出し 6 (文字)"/>
    <w:link w:val="6"/>
    <w:uiPriority w:val="9"/>
    <w:semiHidden/>
    <w:rsid w:val="003961FB"/>
    <w:rPr>
      <w:rFonts w:ascii="Calibri" w:eastAsia="Times New Roman" w:hAnsi="Calibri" w:cs="Times New Roman"/>
      <w:b/>
      <w:bCs/>
      <w:sz w:val="22"/>
      <w:szCs w:val="22"/>
      <w:lang w:eastAsia="en-US"/>
    </w:rPr>
  </w:style>
  <w:style w:type="paragraph" w:customStyle="1" w:styleId="Guidance">
    <w:name w:val="Guidance"/>
    <w:basedOn w:val="a"/>
    <w:link w:val="GuidanceChar"/>
    <w:rsid w:val="00553008"/>
    <w:pPr>
      <w:spacing w:after="180" w:line="240" w:lineRule="auto"/>
    </w:pPr>
    <w:rPr>
      <w:rFonts w:ascii="Times New Roman" w:eastAsia="SimSun" w:hAnsi="Times New Roman"/>
      <w:i/>
      <w:color w:val="0000FF"/>
      <w:sz w:val="20"/>
      <w:szCs w:val="20"/>
      <w:lang w:val="en-GB"/>
    </w:rPr>
  </w:style>
  <w:style w:type="character" w:customStyle="1" w:styleId="GuidanceChar">
    <w:name w:val="Guidance Char"/>
    <w:link w:val="Guidance"/>
    <w:rsid w:val="00553008"/>
    <w:rPr>
      <w:rFonts w:ascii="Times New Roman" w:eastAsia="SimSun" w:hAnsi="Times New Roman"/>
      <w:i/>
      <w:color w:val="0000FF"/>
      <w:lang w:val="en-GB" w:eastAsia="en-US"/>
    </w:rPr>
  </w:style>
  <w:style w:type="paragraph" w:styleId="af0">
    <w:name w:val="footer"/>
    <w:basedOn w:val="a"/>
    <w:link w:val="af1"/>
    <w:uiPriority w:val="99"/>
    <w:unhideWhenUsed/>
    <w:rsid w:val="006C247C"/>
    <w:pPr>
      <w:tabs>
        <w:tab w:val="center" w:pos="4252"/>
        <w:tab w:val="right" w:pos="8504"/>
      </w:tabs>
      <w:snapToGrid w:val="0"/>
    </w:pPr>
  </w:style>
  <w:style w:type="character" w:customStyle="1" w:styleId="af1">
    <w:name w:val="フッター (文字)"/>
    <w:link w:val="af0"/>
    <w:uiPriority w:val="99"/>
    <w:rsid w:val="006C247C"/>
    <w:rPr>
      <w:sz w:val="22"/>
      <w:szCs w:val="22"/>
      <w:lang w:val="en-CA" w:eastAsia="en-US"/>
    </w:rPr>
  </w:style>
  <w:style w:type="paragraph" w:customStyle="1" w:styleId="BodyBest">
    <w:name w:val="BodyBest"/>
    <w:basedOn w:val="a"/>
    <w:link w:val="BodyBestChar"/>
    <w:qFormat/>
    <w:rsid w:val="00571D54"/>
    <w:pPr>
      <w:spacing w:before="240" w:after="0" w:line="240" w:lineRule="auto"/>
      <w:ind w:left="540"/>
      <w:jc w:val="both"/>
    </w:pPr>
    <w:rPr>
      <w:rFonts w:ascii="Arial" w:hAnsi="Arial" w:cs="Arial"/>
      <w:sz w:val="20"/>
      <w:szCs w:val="20"/>
      <w:lang w:val="en-US"/>
    </w:rPr>
  </w:style>
  <w:style w:type="character" w:customStyle="1" w:styleId="BodyBestChar">
    <w:name w:val="BodyBest Char"/>
    <w:link w:val="BodyBest"/>
    <w:rsid w:val="00571D54"/>
    <w:rPr>
      <w:rFonts w:ascii="Arial" w:hAnsi="Arial" w:cs="Arial"/>
      <w:lang w:val="en-US" w:eastAsia="en-US"/>
    </w:rPr>
  </w:style>
  <w:style w:type="paragraph" w:styleId="Web">
    <w:name w:val="Normal (Web)"/>
    <w:basedOn w:val="a"/>
    <w:uiPriority w:val="99"/>
    <w:semiHidden/>
    <w:unhideWhenUsed/>
    <w:rsid w:val="00681F4C"/>
    <w:pPr>
      <w:spacing w:before="100" w:beforeAutospacing="1" w:after="100" w:afterAutospacing="1" w:line="240" w:lineRule="auto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character" w:styleId="af2">
    <w:name w:val="footnote reference"/>
    <w:semiHidden/>
    <w:rsid w:val="00562DBE"/>
    <w:rPr>
      <w:b/>
      <w:position w:val="6"/>
      <w:sz w:val="16"/>
    </w:rPr>
  </w:style>
  <w:style w:type="character" w:customStyle="1" w:styleId="20">
    <w:name w:val="見出し 2 (文字)"/>
    <w:link w:val="2"/>
    <w:uiPriority w:val="9"/>
    <w:rsid w:val="00562DBE"/>
    <w:rPr>
      <w:rFonts w:ascii="Arial" w:eastAsia="ＭＳ ゴシック" w:hAnsi="Arial" w:cs="Times New Roman"/>
      <w:sz w:val="22"/>
      <w:szCs w:val="22"/>
      <w:lang w:val="en-CA" w:eastAsia="en-US"/>
    </w:rPr>
  </w:style>
  <w:style w:type="paragraph" w:customStyle="1" w:styleId="EQ">
    <w:name w:val="EQ"/>
    <w:basedOn w:val="a"/>
    <w:next w:val="a"/>
    <w:rsid w:val="00562DBE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hAnsi="Times New Roman"/>
      <w:noProof/>
      <w:sz w:val="20"/>
      <w:szCs w:val="20"/>
      <w:lang w:val="en-GB"/>
    </w:rPr>
  </w:style>
  <w:style w:type="paragraph" w:customStyle="1" w:styleId="3GPP">
    <w:name w:val="3GPP 正文"/>
    <w:basedOn w:val="a"/>
    <w:link w:val="3GPPChar"/>
    <w:qFormat/>
    <w:rsid w:val="00531225"/>
    <w:pPr>
      <w:spacing w:after="180" w:line="240" w:lineRule="auto"/>
    </w:pPr>
    <w:rPr>
      <w:rFonts w:ascii="Times New Roman" w:eastAsia="SimSun" w:hAnsi="Times New Roman"/>
      <w:sz w:val="20"/>
      <w:szCs w:val="20"/>
      <w:lang w:val="x-none" w:eastAsia="ja-JP"/>
    </w:rPr>
  </w:style>
  <w:style w:type="character" w:customStyle="1" w:styleId="3GPPChar">
    <w:name w:val="3GPP 正文 Char"/>
    <w:link w:val="3GPP"/>
    <w:rsid w:val="00531225"/>
    <w:rPr>
      <w:rFonts w:ascii="Times New Roman" w:eastAsia="SimSun" w:hAnsi="Times New Roman"/>
      <w:lang w:val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ＭＳ 明朝" w:hAnsi="Calibri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BFF"/>
    <w:pPr>
      <w:spacing w:after="200" w:line="276" w:lineRule="auto"/>
    </w:pPr>
    <w:rPr>
      <w:sz w:val="22"/>
      <w:szCs w:val="22"/>
      <w:lang w:val="en-CA" w:eastAsia="en-US"/>
    </w:rPr>
  </w:style>
  <w:style w:type="paragraph" w:styleId="1">
    <w:name w:val="heading 1"/>
    <w:next w:val="a"/>
    <w:link w:val="10"/>
    <w:qFormat/>
    <w:rsid w:val="001B242C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562DBE"/>
    <w:pPr>
      <w:keepNext/>
      <w:outlineLvl w:val="1"/>
    </w:pPr>
    <w:rPr>
      <w:rFonts w:ascii="Arial" w:eastAsia="ＭＳ ゴシック" w:hAnsi="Arial"/>
    </w:rPr>
  </w:style>
  <w:style w:type="paragraph" w:styleId="3">
    <w:name w:val="heading 3"/>
    <w:basedOn w:val="a"/>
    <w:next w:val="a"/>
    <w:link w:val="30"/>
    <w:uiPriority w:val="9"/>
    <w:unhideWhenUsed/>
    <w:qFormat/>
    <w:rsid w:val="00F728C7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unhideWhenUsed/>
    <w:qFormat/>
    <w:rsid w:val="00F728C7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961FB"/>
    <w:pPr>
      <w:spacing w:before="240" w:after="60"/>
      <w:outlineLvl w:val="4"/>
    </w:pPr>
    <w:rPr>
      <w:rFonts w:eastAsia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961FB"/>
    <w:pPr>
      <w:spacing w:before="240" w:after="60"/>
      <w:outlineLvl w:val="5"/>
    </w:pPr>
    <w:rPr>
      <w:rFonts w:eastAsia="Times New Roman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link w:val="1"/>
    <w:rsid w:val="001B242C"/>
    <w:rPr>
      <w:rFonts w:ascii="Arial" w:eastAsia="Times New Roman" w:hAnsi="Arial" w:cs="Times New Roman"/>
      <w:sz w:val="36"/>
      <w:szCs w:val="20"/>
      <w:lang w:val="en-GB"/>
    </w:rPr>
  </w:style>
  <w:style w:type="paragraph" w:styleId="a3">
    <w:name w:val="header"/>
    <w:aliases w:val="header odd,header,header odd1,header odd2,header odd3,header odd4,header odd5,header odd6"/>
    <w:link w:val="a4"/>
    <w:rsid w:val="001B242C"/>
    <w:pPr>
      <w:widowControl w:val="0"/>
    </w:pPr>
    <w:rPr>
      <w:rFonts w:ascii="Arial" w:eastAsia="Times New Roman" w:hAnsi="Arial"/>
      <w:b/>
      <w:noProof/>
      <w:sz w:val="18"/>
      <w:lang w:val="en-GB" w:eastAsia="en-US"/>
    </w:rPr>
  </w:style>
  <w:style w:type="character" w:customStyle="1" w:styleId="a4">
    <w:name w:val="ヘッダー (文字)"/>
    <w:aliases w:val="header odd (文字),header (文字),header odd1 (文字),header odd2 (文字),header odd3 (文字),header odd4 (文字),header odd5 (文字),header odd6 (文字)"/>
    <w:link w:val="a3"/>
    <w:rsid w:val="001B242C"/>
    <w:rPr>
      <w:rFonts w:ascii="Arial" w:eastAsia="Times New Roman" w:hAnsi="Arial" w:cs="Times New Roman"/>
      <w:b/>
      <w:noProof/>
      <w:sz w:val="18"/>
      <w:szCs w:val="20"/>
      <w:lang w:val="en-GB"/>
    </w:rPr>
  </w:style>
  <w:style w:type="table" w:styleId="a5">
    <w:name w:val="Table Grid"/>
    <w:basedOn w:val="a1"/>
    <w:uiPriority w:val="59"/>
    <w:rsid w:val="009926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5772D3"/>
    <w:pPr>
      <w:ind w:left="720"/>
      <w:contextualSpacing/>
    </w:pPr>
  </w:style>
  <w:style w:type="character" w:styleId="a7">
    <w:name w:val="annotation reference"/>
    <w:uiPriority w:val="99"/>
    <w:unhideWhenUsed/>
    <w:rsid w:val="00DE280D"/>
    <w:rPr>
      <w:sz w:val="16"/>
      <w:szCs w:val="16"/>
    </w:rPr>
  </w:style>
  <w:style w:type="paragraph" w:styleId="a8">
    <w:name w:val="annotation text"/>
    <w:basedOn w:val="a"/>
    <w:link w:val="a9"/>
    <w:unhideWhenUsed/>
    <w:rsid w:val="00DE280D"/>
    <w:pPr>
      <w:spacing w:line="240" w:lineRule="auto"/>
    </w:pPr>
    <w:rPr>
      <w:sz w:val="20"/>
      <w:szCs w:val="20"/>
    </w:rPr>
  </w:style>
  <w:style w:type="character" w:customStyle="1" w:styleId="a9">
    <w:name w:val="コメント文字列 (文字)"/>
    <w:link w:val="a8"/>
    <w:rsid w:val="00DE280D"/>
    <w:rPr>
      <w:rFonts w:ascii="Calibri" w:eastAsia="Calibri" w:hAnsi="Calibri" w:cs="Times New Roman"/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DE280D"/>
    <w:rPr>
      <w:b/>
      <w:bCs/>
    </w:rPr>
  </w:style>
  <w:style w:type="character" w:customStyle="1" w:styleId="ab">
    <w:name w:val="コメント内容 (文字)"/>
    <w:link w:val="aa"/>
    <w:uiPriority w:val="99"/>
    <w:semiHidden/>
    <w:rsid w:val="00DE280D"/>
    <w:rPr>
      <w:rFonts w:ascii="Calibri" w:eastAsia="Calibri" w:hAnsi="Calibri" w:cs="Times New Roman"/>
      <w:b/>
      <w:bCs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DE28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吹き出し (文字)"/>
    <w:link w:val="ac"/>
    <w:uiPriority w:val="99"/>
    <w:semiHidden/>
    <w:rsid w:val="00DE280D"/>
    <w:rPr>
      <w:rFonts w:ascii="Tahoma" w:eastAsia="Calibri" w:hAnsi="Tahoma" w:cs="Tahoma"/>
      <w:sz w:val="16"/>
      <w:szCs w:val="16"/>
    </w:rPr>
  </w:style>
  <w:style w:type="paragraph" w:styleId="ae">
    <w:name w:val="caption"/>
    <w:basedOn w:val="a"/>
    <w:next w:val="a"/>
    <w:uiPriority w:val="35"/>
    <w:unhideWhenUsed/>
    <w:qFormat/>
    <w:rsid w:val="00812732"/>
    <w:pPr>
      <w:spacing w:line="240" w:lineRule="auto"/>
    </w:pPr>
    <w:rPr>
      <w:b/>
      <w:bCs/>
      <w:color w:val="4F81BD"/>
      <w:sz w:val="18"/>
      <w:szCs w:val="18"/>
    </w:rPr>
  </w:style>
  <w:style w:type="character" w:customStyle="1" w:styleId="TALChar">
    <w:name w:val="TAL Char"/>
    <w:link w:val="TAL"/>
    <w:locked/>
    <w:rsid w:val="00993EED"/>
    <w:rPr>
      <w:rFonts w:ascii="Arial" w:hAnsi="Arial" w:cs="Arial"/>
      <w:sz w:val="18"/>
      <w:lang w:val="en-GB"/>
    </w:rPr>
  </w:style>
  <w:style w:type="paragraph" w:customStyle="1" w:styleId="TAL">
    <w:name w:val="TAL"/>
    <w:basedOn w:val="a"/>
    <w:link w:val="TALChar"/>
    <w:rsid w:val="00993EED"/>
    <w:pPr>
      <w:keepNext/>
      <w:keepLines/>
      <w:overflowPunct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18"/>
      <w:szCs w:val="20"/>
      <w:lang w:val="en-GB" w:eastAsia="en-CA"/>
    </w:rPr>
  </w:style>
  <w:style w:type="character" w:customStyle="1" w:styleId="TACChar">
    <w:name w:val="TAC Char"/>
    <w:link w:val="TAC"/>
    <w:locked/>
    <w:rsid w:val="00993EED"/>
    <w:rPr>
      <w:rFonts w:ascii="Arial" w:hAnsi="Arial" w:cs="Arial"/>
      <w:sz w:val="18"/>
      <w:lang w:val="en-GB"/>
    </w:rPr>
  </w:style>
  <w:style w:type="paragraph" w:customStyle="1" w:styleId="TAC">
    <w:name w:val="TAC"/>
    <w:basedOn w:val="TAL"/>
    <w:link w:val="TACChar"/>
    <w:rsid w:val="00993EED"/>
    <w:pPr>
      <w:jc w:val="center"/>
    </w:pPr>
  </w:style>
  <w:style w:type="character" w:customStyle="1" w:styleId="THChar">
    <w:name w:val="TH Char"/>
    <w:link w:val="TH"/>
    <w:locked/>
    <w:rsid w:val="00993EED"/>
    <w:rPr>
      <w:rFonts w:ascii="Arial" w:hAnsi="Arial" w:cs="Arial"/>
      <w:b/>
      <w:lang w:val="en-GB"/>
    </w:rPr>
  </w:style>
  <w:style w:type="paragraph" w:customStyle="1" w:styleId="TH">
    <w:name w:val="TH"/>
    <w:basedOn w:val="a"/>
    <w:link w:val="THChar"/>
    <w:rsid w:val="00993EED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</w:pPr>
    <w:rPr>
      <w:rFonts w:ascii="Arial" w:hAnsi="Arial" w:cs="Arial"/>
      <w:b/>
      <w:sz w:val="20"/>
      <w:szCs w:val="20"/>
      <w:lang w:val="en-GB" w:eastAsia="en-CA"/>
    </w:rPr>
  </w:style>
  <w:style w:type="paragraph" w:customStyle="1" w:styleId="TAH">
    <w:name w:val="TAH"/>
    <w:basedOn w:val="TAC"/>
    <w:link w:val="TAHCar"/>
    <w:rsid w:val="00993EED"/>
    <w:rPr>
      <w:b/>
    </w:rPr>
  </w:style>
  <w:style w:type="character" w:customStyle="1" w:styleId="TAHCar">
    <w:name w:val="TAH Car"/>
    <w:link w:val="TAH"/>
    <w:locked/>
    <w:rsid w:val="00993EED"/>
    <w:rPr>
      <w:rFonts w:ascii="Arial" w:hAnsi="Arial" w:cs="Arial"/>
      <w:b/>
      <w:sz w:val="18"/>
      <w:lang w:val="en-GB"/>
    </w:rPr>
  </w:style>
  <w:style w:type="character" w:customStyle="1" w:styleId="30">
    <w:name w:val="見出し 3 (文字)"/>
    <w:link w:val="3"/>
    <w:uiPriority w:val="9"/>
    <w:rsid w:val="00F728C7"/>
    <w:rPr>
      <w:rFonts w:ascii="Cambria" w:eastAsia="Times New Roman" w:hAnsi="Cambria" w:cs="Times New Roman"/>
      <w:b/>
      <w:bCs/>
      <w:sz w:val="26"/>
      <w:szCs w:val="26"/>
      <w:lang w:val="en-CA" w:eastAsia="en-US"/>
    </w:rPr>
  </w:style>
  <w:style w:type="character" w:customStyle="1" w:styleId="40">
    <w:name w:val="見出し 4 (文字)"/>
    <w:link w:val="4"/>
    <w:uiPriority w:val="9"/>
    <w:rsid w:val="00F728C7"/>
    <w:rPr>
      <w:rFonts w:ascii="Calibri" w:eastAsia="Times New Roman" w:hAnsi="Calibri" w:cs="Times New Roman"/>
      <w:b/>
      <w:bCs/>
      <w:sz w:val="28"/>
      <w:szCs w:val="28"/>
      <w:lang w:val="en-CA" w:eastAsia="en-US"/>
    </w:rPr>
  </w:style>
  <w:style w:type="paragraph" w:styleId="af">
    <w:name w:val="Revision"/>
    <w:hidden/>
    <w:uiPriority w:val="99"/>
    <w:semiHidden/>
    <w:rsid w:val="005F2C91"/>
    <w:rPr>
      <w:sz w:val="22"/>
      <w:szCs w:val="22"/>
      <w:lang w:val="en-CA" w:eastAsia="en-US"/>
    </w:rPr>
  </w:style>
  <w:style w:type="character" w:customStyle="1" w:styleId="50">
    <w:name w:val="見出し 5 (文字)"/>
    <w:link w:val="5"/>
    <w:uiPriority w:val="9"/>
    <w:semiHidden/>
    <w:rsid w:val="003961FB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character" w:customStyle="1" w:styleId="60">
    <w:name w:val="見出し 6 (文字)"/>
    <w:link w:val="6"/>
    <w:uiPriority w:val="9"/>
    <w:semiHidden/>
    <w:rsid w:val="003961FB"/>
    <w:rPr>
      <w:rFonts w:ascii="Calibri" w:eastAsia="Times New Roman" w:hAnsi="Calibri" w:cs="Times New Roman"/>
      <w:b/>
      <w:bCs/>
      <w:sz w:val="22"/>
      <w:szCs w:val="22"/>
      <w:lang w:eastAsia="en-US"/>
    </w:rPr>
  </w:style>
  <w:style w:type="paragraph" w:customStyle="1" w:styleId="Guidance">
    <w:name w:val="Guidance"/>
    <w:basedOn w:val="a"/>
    <w:link w:val="GuidanceChar"/>
    <w:rsid w:val="00553008"/>
    <w:pPr>
      <w:spacing w:after="180" w:line="240" w:lineRule="auto"/>
    </w:pPr>
    <w:rPr>
      <w:rFonts w:ascii="Times New Roman" w:eastAsia="SimSun" w:hAnsi="Times New Roman"/>
      <w:i/>
      <w:color w:val="0000FF"/>
      <w:sz w:val="20"/>
      <w:szCs w:val="20"/>
      <w:lang w:val="en-GB"/>
    </w:rPr>
  </w:style>
  <w:style w:type="character" w:customStyle="1" w:styleId="GuidanceChar">
    <w:name w:val="Guidance Char"/>
    <w:link w:val="Guidance"/>
    <w:rsid w:val="00553008"/>
    <w:rPr>
      <w:rFonts w:ascii="Times New Roman" w:eastAsia="SimSun" w:hAnsi="Times New Roman"/>
      <w:i/>
      <w:color w:val="0000FF"/>
      <w:lang w:val="en-GB" w:eastAsia="en-US"/>
    </w:rPr>
  </w:style>
  <w:style w:type="paragraph" w:styleId="af0">
    <w:name w:val="footer"/>
    <w:basedOn w:val="a"/>
    <w:link w:val="af1"/>
    <w:uiPriority w:val="99"/>
    <w:unhideWhenUsed/>
    <w:rsid w:val="006C247C"/>
    <w:pPr>
      <w:tabs>
        <w:tab w:val="center" w:pos="4252"/>
        <w:tab w:val="right" w:pos="8504"/>
      </w:tabs>
      <w:snapToGrid w:val="0"/>
    </w:pPr>
  </w:style>
  <w:style w:type="character" w:customStyle="1" w:styleId="af1">
    <w:name w:val="フッター (文字)"/>
    <w:link w:val="af0"/>
    <w:uiPriority w:val="99"/>
    <w:rsid w:val="006C247C"/>
    <w:rPr>
      <w:sz w:val="22"/>
      <w:szCs w:val="22"/>
      <w:lang w:val="en-CA" w:eastAsia="en-US"/>
    </w:rPr>
  </w:style>
  <w:style w:type="paragraph" w:customStyle="1" w:styleId="BodyBest">
    <w:name w:val="BodyBest"/>
    <w:basedOn w:val="a"/>
    <w:link w:val="BodyBestChar"/>
    <w:qFormat/>
    <w:rsid w:val="00571D54"/>
    <w:pPr>
      <w:spacing w:before="240" w:after="0" w:line="240" w:lineRule="auto"/>
      <w:ind w:left="540"/>
      <w:jc w:val="both"/>
    </w:pPr>
    <w:rPr>
      <w:rFonts w:ascii="Arial" w:hAnsi="Arial" w:cs="Arial"/>
      <w:sz w:val="20"/>
      <w:szCs w:val="20"/>
      <w:lang w:val="en-US"/>
    </w:rPr>
  </w:style>
  <w:style w:type="character" w:customStyle="1" w:styleId="BodyBestChar">
    <w:name w:val="BodyBest Char"/>
    <w:link w:val="BodyBest"/>
    <w:rsid w:val="00571D54"/>
    <w:rPr>
      <w:rFonts w:ascii="Arial" w:hAnsi="Arial" w:cs="Arial"/>
      <w:lang w:val="en-US" w:eastAsia="en-US"/>
    </w:rPr>
  </w:style>
  <w:style w:type="paragraph" w:styleId="Web">
    <w:name w:val="Normal (Web)"/>
    <w:basedOn w:val="a"/>
    <w:uiPriority w:val="99"/>
    <w:semiHidden/>
    <w:unhideWhenUsed/>
    <w:rsid w:val="00681F4C"/>
    <w:pPr>
      <w:spacing w:before="100" w:beforeAutospacing="1" w:after="100" w:afterAutospacing="1" w:line="240" w:lineRule="auto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character" w:styleId="af2">
    <w:name w:val="footnote reference"/>
    <w:semiHidden/>
    <w:rsid w:val="00562DBE"/>
    <w:rPr>
      <w:b/>
      <w:position w:val="6"/>
      <w:sz w:val="16"/>
    </w:rPr>
  </w:style>
  <w:style w:type="character" w:customStyle="1" w:styleId="20">
    <w:name w:val="見出し 2 (文字)"/>
    <w:link w:val="2"/>
    <w:uiPriority w:val="9"/>
    <w:rsid w:val="00562DBE"/>
    <w:rPr>
      <w:rFonts w:ascii="Arial" w:eastAsia="ＭＳ ゴシック" w:hAnsi="Arial" w:cs="Times New Roman"/>
      <w:sz w:val="22"/>
      <w:szCs w:val="22"/>
      <w:lang w:val="en-CA" w:eastAsia="en-US"/>
    </w:rPr>
  </w:style>
  <w:style w:type="paragraph" w:customStyle="1" w:styleId="EQ">
    <w:name w:val="EQ"/>
    <w:basedOn w:val="a"/>
    <w:next w:val="a"/>
    <w:rsid w:val="00562DBE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hAnsi="Times New Roman"/>
      <w:noProof/>
      <w:sz w:val="20"/>
      <w:szCs w:val="20"/>
      <w:lang w:val="en-GB"/>
    </w:rPr>
  </w:style>
  <w:style w:type="paragraph" w:customStyle="1" w:styleId="3GPP">
    <w:name w:val="3GPP 正文"/>
    <w:basedOn w:val="a"/>
    <w:link w:val="3GPPChar"/>
    <w:qFormat/>
    <w:rsid w:val="00531225"/>
    <w:pPr>
      <w:spacing w:after="180" w:line="240" w:lineRule="auto"/>
    </w:pPr>
    <w:rPr>
      <w:rFonts w:ascii="Times New Roman" w:eastAsia="SimSun" w:hAnsi="Times New Roman"/>
      <w:sz w:val="20"/>
      <w:szCs w:val="20"/>
      <w:lang w:val="x-none" w:eastAsia="ja-JP"/>
    </w:rPr>
  </w:style>
  <w:style w:type="character" w:customStyle="1" w:styleId="3GPPChar">
    <w:name w:val="3GPP 正文 Char"/>
    <w:link w:val="3GPP"/>
    <w:rsid w:val="00531225"/>
    <w:rPr>
      <w:rFonts w:ascii="Times New Roman" w:eastAsia="SimSun" w:hAnsi="Times New Roman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337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5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2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2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1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9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63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4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4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5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55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wmf"/><Relationship Id="rId18" Type="http://schemas.openxmlformats.org/officeDocument/2006/relationships/image" Target="media/image6.png"/><Relationship Id="rId3" Type="http://schemas.openxmlformats.org/officeDocument/2006/relationships/styles" Target="styles.xml"/><Relationship Id="rId21" Type="http://schemas.openxmlformats.org/officeDocument/2006/relationships/image" Target="media/image9.png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5.png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0" Type="http://schemas.openxmlformats.org/officeDocument/2006/relationships/image" Target="media/image8.JP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4.wmf"/><Relationship Id="rId23" Type="http://schemas.openxmlformats.org/officeDocument/2006/relationships/image" Target="media/image11.png"/><Relationship Id="rId10" Type="http://schemas.openxmlformats.org/officeDocument/2006/relationships/oleObject" Target="embeddings/oleObject1.bin"/><Relationship Id="rId19" Type="http://schemas.openxmlformats.org/officeDocument/2006/relationships/image" Target="media/image7.jpeg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oleObject" Target="embeddings/oleObject3.bin"/><Relationship Id="rId22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F054C5-58D6-4F07-A913-DF43556C83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277</TotalTime>
  <Pages>5</Pages>
  <Words>938</Words>
  <Characters>5352</Characters>
  <Application>Microsoft Office Word</Application>
  <DocSecurity>0</DocSecurity>
  <Lines>44</Lines>
  <Paragraphs>12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Ericsson</Company>
  <LinksUpToDate>false</LinksUpToDate>
  <CharactersWithSpaces>6278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DCM(FU)</dc:creator>
  <cp:lastModifiedBy>Li Yue (SEI)</cp:lastModifiedBy>
  <cp:revision>118</cp:revision>
  <cp:lastPrinted>2016-03-29T23:00:00Z</cp:lastPrinted>
  <dcterms:created xsi:type="dcterms:W3CDTF">2016-05-26T02:02:00Z</dcterms:created>
  <dcterms:modified xsi:type="dcterms:W3CDTF">2016-08-10T06:48:00Z</dcterms:modified>
</cp:coreProperties>
</file>